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5B971" w14:textId="77777777" w:rsidR="00F717C3" w:rsidRDefault="00F717C3">
      <w:pPr>
        <w:ind w:left="96" w:right="96"/>
        <w:rPr>
          <w:snapToGrid w:val="0"/>
        </w:rPr>
      </w:pPr>
    </w:p>
    <w:p w14:paraId="64D80767" w14:textId="77777777" w:rsidR="00F717C3" w:rsidRDefault="00F717C3">
      <w:pPr>
        <w:ind w:left="96" w:right="96"/>
        <w:rPr>
          <w:snapToGrid w:val="0"/>
        </w:rPr>
      </w:pPr>
    </w:p>
    <w:p w14:paraId="4EA0F513" w14:textId="77777777" w:rsidR="00F717C3" w:rsidRPr="00F0234F" w:rsidRDefault="00F717C3">
      <w:pPr>
        <w:pStyle w:val="Ttulo1"/>
        <w:rPr>
          <w:rFonts w:ascii="Calibri" w:hAnsi="Calibri"/>
          <w:szCs w:val="36"/>
        </w:rPr>
      </w:pPr>
      <w:r w:rsidRPr="00F0234F">
        <w:rPr>
          <w:rFonts w:ascii="Calibri" w:hAnsi="Calibri"/>
          <w:szCs w:val="36"/>
        </w:rPr>
        <w:t>AL JUZGADO</w:t>
      </w:r>
    </w:p>
    <w:p w14:paraId="0FE6C102" w14:textId="77777777" w:rsidR="00877953" w:rsidRDefault="00877953">
      <w:pPr>
        <w:ind w:left="96" w:right="96"/>
        <w:rPr>
          <w:rFonts w:ascii="Calibri" w:hAnsi="Calibri"/>
          <w:snapToGrid w:val="0"/>
          <w:sz w:val="24"/>
          <w:szCs w:val="24"/>
        </w:rPr>
      </w:pPr>
    </w:p>
    <w:p w14:paraId="22871ACF" w14:textId="77777777" w:rsidR="001D1BB3" w:rsidRPr="001D1BB3" w:rsidRDefault="001D1BB3">
      <w:pPr>
        <w:ind w:left="96" w:right="96"/>
        <w:rPr>
          <w:rFonts w:ascii="Calibri" w:hAnsi="Calibri"/>
          <w:snapToGrid w:val="0"/>
          <w:sz w:val="24"/>
          <w:szCs w:val="24"/>
        </w:rPr>
      </w:pPr>
    </w:p>
    <w:p w14:paraId="341C29B4" w14:textId="0E016E69" w:rsidR="00F717C3" w:rsidRPr="001D1BB3" w:rsidRDefault="00C46E96">
      <w:pPr>
        <w:ind w:left="96" w:right="96" w:firstLine="612"/>
        <w:rPr>
          <w:rFonts w:ascii="Calibri" w:hAnsi="Calibri"/>
          <w:snapToGrid w:val="0"/>
          <w:sz w:val="24"/>
          <w:szCs w:val="24"/>
        </w:rPr>
      </w:pPr>
      <w:r>
        <w:rPr>
          <w:rFonts w:ascii="Calibri" w:hAnsi="Calibri"/>
          <w:b/>
          <w:snapToGrid w:val="0"/>
          <w:sz w:val="24"/>
          <w:szCs w:val="24"/>
        </w:rPr>
        <w:t>………………</w:t>
      </w:r>
      <w:proofErr w:type="gramStart"/>
      <w:r>
        <w:rPr>
          <w:rFonts w:ascii="Calibri" w:hAnsi="Calibri"/>
          <w:b/>
          <w:snapToGrid w:val="0"/>
          <w:sz w:val="24"/>
          <w:szCs w:val="24"/>
        </w:rPr>
        <w:t>…….</w:t>
      </w:r>
      <w:proofErr w:type="gramEnd"/>
      <w:r w:rsidR="00A35798" w:rsidRPr="001D1BB3">
        <w:rPr>
          <w:rFonts w:ascii="Calibri" w:hAnsi="Calibri"/>
          <w:b/>
          <w:snapToGrid w:val="0"/>
          <w:sz w:val="24"/>
          <w:szCs w:val="24"/>
        </w:rPr>
        <w:t>,</w:t>
      </w:r>
      <w:r w:rsidR="00F717C3" w:rsidRPr="001D1BB3">
        <w:rPr>
          <w:rFonts w:ascii="Calibri" w:hAnsi="Calibri"/>
          <w:snapToGrid w:val="0"/>
          <w:sz w:val="24"/>
          <w:szCs w:val="24"/>
        </w:rPr>
        <w:t xml:space="preserve"> Procurador de los Tribunales y </w:t>
      </w:r>
      <w:r w:rsidR="00F0234F">
        <w:rPr>
          <w:rFonts w:ascii="Calibri" w:hAnsi="Calibri"/>
          <w:snapToGrid w:val="0"/>
          <w:sz w:val="24"/>
          <w:szCs w:val="24"/>
        </w:rPr>
        <w:t xml:space="preserve">de </w:t>
      </w:r>
      <w:r>
        <w:rPr>
          <w:rFonts w:ascii="Calibri" w:hAnsi="Calibri"/>
          <w:b/>
          <w:snapToGrid w:val="0"/>
          <w:sz w:val="24"/>
          <w:szCs w:val="24"/>
        </w:rPr>
        <w:t>…………………….</w:t>
      </w:r>
      <w:r w:rsidR="00C215D3" w:rsidRPr="00335DC1">
        <w:rPr>
          <w:rFonts w:ascii="Calibri" w:hAnsi="Calibri"/>
          <w:b/>
          <w:snapToGrid w:val="0"/>
          <w:sz w:val="24"/>
          <w:szCs w:val="24"/>
        </w:rPr>
        <w:t xml:space="preserve"> </w:t>
      </w:r>
      <w:r w:rsidR="000C12BF">
        <w:rPr>
          <w:rFonts w:ascii="Calibri" w:hAnsi="Calibri"/>
          <w:snapToGrid w:val="0"/>
          <w:sz w:val="24"/>
          <w:szCs w:val="24"/>
        </w:rPr>
        <w:t>(</w:t>
      </w:r>
      <w:r w:rsidR="000C12BF" w:rsidRPr="000C12BF">
        <w:rPr>
          <w:rFonts w:ascii="Calibri" w:hAnsi="Calibri"/>
          <w:snapToGrid w:val="0"/>
          <w:sz w:val="24"/>
          <w:szCs w:val="24"/>
        </w:rPr>
        <w:t xml:space="preserve">titular del </w:t>
      </w:r>
      <w:r>
        <w:rPr>
          <w:rFonts w:ascii="Calibri" w:hAnsi="Calibri"/>
          <w:snapToGrid w:val="0"/>
          <w:sz w:val="24"/>
          <w:szCs w:val="24"/>
        </w:rPr>
        <w:t>N</w:t>
      </w:r>
      <w:r w:rsidR="000C12BF" w:rsidRPr="000C12BF">
        <w:rPr>
          <w:rFonts w:ascii="Calibri" w:hAnsi="Calibri"/>
          <w:snapToGrid w:val="0"/>
          <w:sz w:val="24"/>
          <w:szCs w:val="24"/>
        </w:rPr>
        <w:t xml:space="preserve">IF </w:t>
      </w:r>
      <w:r>
        <w:rPr>
          <w:rFonts w:ascii="Calibri" w:hAnsi="Calibri"/>
          <w:snapToGrid w:val="0"/>
          <w:sz w:val="24"/>
          <w:szCs w:val="24"/>
        </w:rPr>
        <w:t>………………………</w:t>
      </w:r>
      <w:r w:rsidR="000C12BF" w:rsidRPr="000C12BF">
        <w:rPr>
          <w:rFonts w:ascii="Calibri" w:hAnsi="Calibri"/>
          <w:snapToGrid w:val="0"/>
          <w:sz w:val="24"/>
          <w:szCs w:val="24"/>
        </w:rPr>
        <w:t xml:space="preserve">, </w:t>
      </w:r>
      <w:r w:rsidR="00C215D3">
        <w:rPr>
          <w:rFonts w:ascii="Calibri" w:hAnsi="Calibri"/>
          <w:snapToGrid w:val="0"/>
          <w:sz w:val="24"/>
          <w:szCs w:val="24"/>
        </w:rPr>
        <w:t xml:space="preserve">con domicilio social en </w:t>
      </w:r>
      <w:proofErr w:type="spellStart"/>
      <w:r w:rsidR="000C12BF" w:rsidRPr="000C12BF">
        <w:rPr>
          <w:rFonts w:ascii="Calibri" w:hAnsi="Calibri"/>
          <w:snapToGrid w:val="0"/>
          <w:sz w:val="24"/>
          <w:szCs w:val="24"/>
        </w:rPr>
        <w:t>e</w:t>
      </w:r>
      <w:proofErr w:type="spellEnd"/>
      <w:r>
        <w:rPr>
          <w:rFonts w:ascii="Calibri" w:hAnsi="Calibri"/>
          <w:snapToGrid w:val="0"/>
          <w:sz w:val="24"/>
          <w:szCs w:val="24"/>
        </w:rPr>
        <w:t>……………………………….</w:t>
      </w:r>
      <w:r w:rsidR="00C215D3">
        <w:rPr>
          <w:rFonts w:ascii="Calibri" w:hAnsi="Calibri"/>
          <w:snapToGrid w:val="0"/>
          <w:sz w:val="24"/>
          <w:szCs w:val="24"/>
        </w:rPr>
        <w:t xml:space="preserve"> 07</w:t>
      </w:r>
      <w:r>
        <w:rPr>
          <w:rFonts w:ascii="Calibri" w:hAnsi="Calibri"/>
          <w:snapToGrid w:val="0"/>
          <w:sz w:val="24"/>
          <w:szCs w:val="24"/>
        </w:rPr>
        <w:t>……………, ………</w:t>
      </w:r>
      <w:proofErr w:type="gramStart"/>
      <w:r>
        <w:rPr>
          <w:rFonts w:ascii="Calibri" w:hAnsi="Calibri"/>
          <w:snapToGrid w:val="0"/>
          <w:sz w:val="24"/>
          <w:szCs w:val="24"/>
        </w:rPr>
        <w:t>…….</w:t>
      </w:r>
      <w:proofErr w:type="gramEnd"/>
      <w:r>
        <w:rPr>
          <w:rFonts w:ascii="Calibri" w:hAnsi="Calibri"/>
          <w:snapToGrid w:val="0"/>
          <w:sz w:val="24"/>
          <w:szCs w:val="24"/>
        </w:rPr>
        <w:t>.</w:t>
      </w:r>
      <w:r w:rsidR="000C12BF">
        <w:rPr>
          <w:rFonts w:ascii="Calibri" w:hAnsi="Calibri"/>
          <w:snapToGrid w:val="0"/>
          <w:sz w:val="24"/>
          <w:szCs w:val="24"/>
        </w:rPr>
        <w:t xml:space="preserve">), </w:t>
      </w:r>
      <w:r w:rsidR="00F717C3" w:rsidRPr="001D1BB3">
        <w:rPr>
          <w:rFonts w:ascii="Calibri" w:hAnsi="Calibri"/>
          <w:snapToGrid w:val="0"/>
          <w:sz w:val="24"/>
          <w:szCs w:val="24"/>
        </w:rPr>
        <w:t>represent</w:t>
      </w:r>
      <w:r w:rsidR="00B97D95" w:rsidRPr="001D1BB3">
        <w:rPr>
          <w:rFonts w:ascii="Calibri" w:hAnsi="Calibri"/>
          <w:snapToGrid w:val="0"/>
          <w:sz w:val="24"/>
          <w:szCs w:val="24"/>
        </w:rPr>
        <w:t>a</w:t>
      </w:r>
      <w:r w:rsidR="00F717C3" w:rsidRPr="001D1BB3">
        <w:rPr>
          <w:rFonts w:ascii="Calibri" w:hAnsi="Calibri"/>
          <w:snapToGrid w:val="0"/>
          <w:sz w:val="24"/>
          <w:szCs w:val="24"/>
        </w:rPr>
        <w:t xml:space="preserve">ción que </w:t>
      </w:r>
      <w:r w:rsidR="00D643BF" w:rsidRPr="001D1BB3">
        <w:rPr>
          <w:rFonts w:ascii="Calibri" w:hAnsi="Calibri"/>
          <w:snapToGrid w:val="0"/>
          <w:sz w:val="24"/>
          <w:szCs w:val="24"/>
        </w:rPr>
        <w:t xml:space="preserve">se acredita mediante </w:t>
      </w:r>
      <w:r w:rsidR="00A35798" w:rsidRPr="001D1BB3">
        <w:rPr>
          <w:rFonts w:ascii="Calibri" w:hAnsi="Calibri"/>
          <w:snapToGrid w:val="0"/>
          <w:sz w:val="24"/>
          <w:szCs w:val="24"/>
        </w:rPr>
        <w:t xml:space="preserve">poder notarial a mi favor otorgado que </w:t>
      </w:r>
      <w:r w:rsidR="00C215D3">
        <w:rPr>
          <w:rFonts w:ascii="Calibri" w:hAnsi="Calibri"/>
          <w:snapToGrid w:val="0"/>
          <w:sz w:val="24"/>
          <w:szCs w:val="24"/>
        </w:rPr>
        <w:t xml:space="preserve">adjunto </w:t>
      </w:r>
      <w:r w:rsidR="00A35798" w:rsidRPr="001D1BB3">
        <w:rPr>
          <w:rFonts w:ascii="Calibri" w:hAnsi="Calibri"/>
          <w:snapToGrid w:val="0"/>
          <w:sz w:val="24"/>
          <w:szCs w:val="24"/>
        </w:rPr>
        <w:t>acompaño</w:t>
      </w:r>
      <w:r w:rsidR="00C215D3">
        <w:rPr>
          <w:rFonts w:ascii="Calibri" w:hAnsi="Calibri"/>
          <w:snapToGrid w:val="0"/>
          <w:sz w:val="24"/>
          <w:szCs w:val="24"/>
        </w:rPr>
        <w:t>,</w:t>
      </w:r>
      <w:r w:rsidR="0098462F">
        <w:rPr>
          <w:rFonts w:ascii="Calibri" w:hAnsi="Calibri"/>
          <w:snapToGrid w:val="0"/>
          <w:sz w:val="24"/>
          <w:szCs w:val="24"/>
        </w:rPr>
        <w:t xml:space="preserve"> señalad</w:t>
      </w:r>
      <w:r w:rsidR="00C215D3">
        <w:rPr>
          <w:rFonts w:ascii="Calibri" w:hAnsi="Calibri"/>
          <w:snapToGrid w:val="0"/>
          <w:sz w:val="24"/>
          <w:szCs w:val="24"/>
        </w:rPr>
        <w:t>o</w:t>
      </w:r>
      <w:r w:rsidR="0098462F">
        <w:rPr>
          <w:rFonts w:ascii="Calibri" w:hAnsi="Calibri"/>
          <w:snapToGrid w:val="0"/>
          <w:sz w:val="24"/>
          <w:szCs w:val="24"/>
        </w:rPr>
        <w:t xml:space="preserve"> como </w:t>
      </w:r>
      <w:r w:rsidR="0098462F" w:rsidRPr="004B3607">
        <w:rPr>
          <w:rFonts w:ascii="Calibri" w:hAnsi="Calibri"/>
          <w:b/>
          <w:snapToGrid w:val="0"/>
          <w:sz w:val="24"/>
          <w:szCs w:val="24"/>
        </w:rPr>
        <w:t xml:space="preserve">DOCUMENTO NÚMERO </w:t>
      </w:r>
      <w:r w:rsidR="00CB2420" w:rsidRPr="004B3607">
        <w:rPr>
          <w:rFonts w:ascii="Calibri" w:hAnsi="Calibri"/>
          <w:b/>
          <w:snapToGrid w:val="0"/>
          <w:sz w:val="24"/>
          <w:szCs w:val="24"/>
        </w:rPr>
        <w:t>UNO</w:t>
      </w:r>
      <w:r w:rsidR="008511CC" w:rsidRPr="001D1BB3">
        <w:rPr>
          <w:rFonts w:ascii="Calibri" w:hAnsi="Calibri"/>
          <w:snapToGrid w:val="0"/>
          <w:sz w:val="24"/>
          <w:szCs w:val="24"/>
        </w:rPr>
        <w:t>,</w:t>
      </w:r>
      <w:r w:rsidR="00F717C3" w:rsidRPr="001D1BB3">
        <w:rPr>
          <w:rFonts w:ascii="Calibri" w:hAnsi="Calibri"/>
          <w:snapToGrid w:val="0"/>
          <w:sz w:val="24"/>
          <w:szCs w:val="24"/>
        </w:rPr>
        <w:t xml:space="preserve"> ante el Juzgado comparezco y</w:t>
      </w:r>
      <w:r w:rsidR="00A35798" w:rsidRPr="001D1BB3">
        <w:rPr>
          <w:rFonts w:ascii="Calibri" w:hAnsi="Calibri"/>
          <w:snapToGrid w:val="0"/>
          <w:sz w:val="24"/>
          <w:szCs w:val="24"/>
        </w:rPr>
        <w:t>,</w:t>
      </w:r>
      <w:r w:rsidR="00F717C3" w:rsidRPr="001D1BB3">
        <w:rPr>
          <w:rFonts w:ascii="Calibri" w:hAnsi="Calibri"/>
          <w:snapToGrid w:val="0"/>
          <w:sz w:val="24"/>
          <w:szCs w:val="24"/>
        </w:rPr>
        <w:t xml:space="preserve"> como mejor proceda en derecho, </w:t>
      </w:r>
      <w:r w:rsidR="00F717C3" w:rsidRPr="001D1BB3">
        <w:rPr>
          <w:rFonts w:ascii="Calibri" w:hAnsi="Calibri"/>
          <w:b/>
          <w:snapToGrid w:val="0"/>
          <w:sz w:val="24"/>
          <w:szCs w:val="24"/>
        </w:rPr>
        <w:t>DIGO:</w:t>
      </w:r>
    </w:p>
    <w:p w14:paraId="3778A234" w14:textId="77777777" w:rsidR="00F717C3" w:rsidRPr="001D1BB3" w:rsidRDefault="00F717C3">
      <w:pPr>
        <w:ind w:left="96" w:right="96" w:firstLine="612"/>
        <w:rPr>
          <w:rFonts w:ascii="Calibri" w:hAnsi="Calibri"/>
          <w:snapToGrid w:val="0"/>
          <w:sz w:val="24"/>
          <w:szCs w:val="24"/>
        </w:rPr>
      </w:pPr>
    </w:p>
    <w:p w14:paraId="29F36721" w14:textId="509854AE" w:rsidR="00F717C3" w:rsidRPr="001D1BB3" w:rsidRDefault="00F717C3">
      <w:pPr>
        <w:ind w:left="96" w:right="96" w:firstLine="612"/>
        <w:rPr>
          <w:rFonts w:ascii="Calibri" w:hAnsi="Calibri"/>
          <w:snapToGrid w:val="0"/>
          <w:sz w:val="24"/>
          <w:szCs w:val="24"/>
        </w:rPr>
      </w:pPr>
      <w:r w:rsidRPr="001D1BB3">
        <w:rPr>
          <w:rFonts w:ascii="Calibri" w:hAnsi="Calibri"/>
          <w:snapToGrid w:val="0"/>
          <w:sz w:val="24"/>
          <w:szCs w:val="24"/>
        </w:rPr>
        <w:t>Que por medio del presente escrito</w:t>
      </w:r>
      <w:r w:rsidR="008511CC" w:rsidRPr="001D1BB3">
        <w:rPr>
          <w:rFonts w:ascii="Calibri" w:hAnsi="Calibri"/>
          <w:snapToGrid w:val="0"/>
          <w:sz w:val="24"/>
          <w:szCs w:val="24"/>
        </w:rPr>
        <w:t xml:space="preserve">, y bajo la dirección del abogado </w:t>
      </w:r>
      <w:r w:rsidR="008511CC" w:rsidRPr="001D1BB3">
        <w:rPr>
          <w:rFonts w:ascii="Calibri" w:hAnsi="Calibri"/>
          <w:b/>
          <w:snapToGrid w:val="0"/>
          <w:sz w:val="24"/>
          <w:szCs w:val="24"/>
        </w:rPr>
        <w:t>Alfonso Pacheco Cifuentes</w:t>
      </w:r>
      <w:r w:rsidR="008511CC" w:rsidRPr="001D1BB3">
        <w:rPr>
          <w:rFonts w:ascii="Calibri" w:hAnsi="Calibri"/>
          <w:snapToGrid w:val="0"/>
          <w:sz w:val="24"/>
          <w:szCs w:val="24"/>
        </w:rPr>
        <w:t xml:space="preserve"> (colegiado </w:t>
      </w:r>
      <w:r w:rsidR="00C46E96">
        <w:rPr>
          <w:rFonts w:ascii="Calibri" w:hAnsi="Calibri"/>
          <w:snapToGrid w:val="0"/>
          <w:sz w:val="24"/>
          <w:szCs w:val="24"/>
        </w:rPr>
        <w:t xml:space="preserve">con el nº </w:t>
      </w:r>
      <w:r w:rsidR="008511CC" w:rsidRPr="001D1BB3">
        <w:rPr>
          <w:rFonts w:ascii="Calibri" w:hAnsi="Calibri"/>
          <w:snapToGrid w:val="0"/>
          <w:sz w:val="24"/>
          <w:szCs w:val="24"/>
        </w:rPr>
        <w:t>2014</w:t>
      </w:r>
      <w:r w:rsidR="00C46E96">
        <w:rPr>
          <w:rFonts w:ascii="Calibri" w:hAnsi="Calibri"/>
          <w:snapToGrid w:val="0"/>
          <w:sz w:val="24"/>
          <w:szCs w:val="24"/>
        </w:rPr>
        <w:t xml:space="preserve"> en el Ilustre Colegio de Abogados de ……………..</w:t>
      </w:r>
      <w:r w:rsidR="008511CC" w:rsidRPr="001D1BB3">
        <w:rPr>
          <w:rFonts w:ascii="Calibri" w:hAnsi="Calibri"/>
          <w:snapToGrid w:val="0"/>
          <w:sz w:val="24"/>
          <w:szCs w:val="24"/>
        </w:rPr>
        <w:t xml:space="preserve">, con domicilio profesional en </w:t>
      </w:r>
      <w:r w:rsidR="00C46E96">
        <w:rPr>
          <w:rFonts w:ascii="Calibri" w:hAnsi="Calibri"/>
          <w:snapToGrid w:val="0"/>
          <w:sz w:val="24"/>
          <w:szCs w:val="24"/>
        </w:rPr>
        <w:t>………….</w:t>
      </w:r>
      <w:r w:rsidR="008511CC" w:rsidRPr="001D1BB3">
        <w:rPr>
          <w:rFonts w:ascii="Calibri" w:hAnsi="Calibri"/>
          <w:snapToGrid w:val="0"/>
          <w:sz w:val="24"/>
          <w:szCs w:val="24"/>
        </w:rPr>
        <w:t xml:space="preserve">, calle </w:t>
      </w:r>
      <w:r w:rsidR="00C46E96">
        <w:rPr>
          <w:rFonts w:ascii="Calibri" w:hAnsi="Calibri"/>
          <w:snapToGrid w:val="0"/>
          <w:sz w:val="24"/>
          <w:szCs w:val="24"/>
        </w:rPr>
        <w:t>………………………..</w:t>
      </w:r>
      <w:r w:rsidR="00B86684">
        <w:rPr>
          <w:rFonts w:ascii="Calibri" w:hAnsi="Calibri"/>
          <w:snapToGrid w:val="0"/>
          <w:sz w:val="24"/>
          <w:szCs w:val="24"/>
        </w:rPr>
        <w:t>)</w:t>
      </w:r>
      <w:r w:rsidR="00BF7F00">
        <w:rPr>
          <w:rFonts w:ascii="Calibri" w:hAnsi="Calibri"/>
          <w:snapToGrid w:val="0"/>
          <w:sz w:val="24"/>
          <w:szCs w:val="24"/>
        </w:rPr>
        <w:t>,</w:t>
      </w:r>
      <w:r w:rsidR="00B86684">
        <w:rPr>
          <w:rFonts w:ascii="Calibri" w:hAnsi="Calibri"/>
          <w:snapToGrid w:val="0"/>
          <w:sz w:val="24"/>
          <w:szCs w:val="24"/>
        </w:rPr>
        <w:t xml:space="preserve"> </w:t>
      </w:r>
      <w:r w:rsidRPr="001D1BB3">
        <w:rPr>
          <w:rFonts w:ascii="Calibri" w:hAnsi="Calibri"/>
          <w:snapToGrid w:val="0"/>
          <w:sz w:val="24"/>
          <w:szCs w:val="24"/>
        </w:rPr>
        <w:t xml:space="preserve">formulo </w:t>
      </w:r>
      <w:bookmarkStart w:id="0" w:name="_Hlk23953673"/>
      <w:r w:rsidRPr="001D1BB3">
        <w:rPr>
          <w:rFonts w:ascii="Calibri" w:hAnsi="Calibri"/>
          <w:snapToGrid w:val="0"/>
          <w:sz w:val="24"/>
          <w:szCs w:val="24"/>
        </w:rPr>
        <w:t xml:space="preserve">demanda de </w:t>
      </w:r>
      <w:r w:rsidRPr="001D1BB3">
        <w:rPr>
          <w:rFonts w:ascii="Calibri" w:hAnsi="Calibri"/>
          <w:b/>
          <w:snapToGrid w:val="0"/>
          <w:sz w:val="24"/>
          <w:szCs w:val="24"/>
        </w:rPr>
        <w:t>JUI</w:t>
      </w:r>
      <w:r w:rsidR="000A1FC4" w:rsidRPr="001D1BB3">
        <w:rPr>
          <w:rFonts w:ascii="Calibri" w:hAnsi="Calibri"/>
          <w:b/>
          <w:snapToGrid w:val="0"/>
          <w:sz w:val="24"/>
          <w:szCs w:val="24"/>
        </w:rPr>
        <w:t>CIO VERBAL</w:t>
      </w:r>
      <w:r w:rsidR="000A1FC4" w:rsidRPr="001D1BB3">
        <w:rPr>
          <w:rFonts w:ascii="Calibri" w:hAnsi="Calibri"/>
          <w:snapToGrid w:val="0"/>
          <w:sz w:val="24"/>
          <w:szCs w:val="24"/>
        </w:rPr>
        <w:t xml:space="preserve"> </w:t>
      </w:r>
      <w:r w:rsidR="000C12BF">
        <w:rPr>
          <w:rFonts w:ascii="Calibri" w:hAnsi="Calibri"/>
          <w:snapToGrid w:val="0"/>
          <w:sz w:val="24"/>
          <w:szCs w:val="24"/>
        </w:rPr>
        <w:t xml:space="preserve"> </w:t>
      </w:r>
      <w:r w:rsidR="000C12BF" w:rsidRPr="000C12BF">
        <w:rPr>
          <w:rFonts w:ascii="Calibri" w:hAnsi="Calibri"/>
          <w:b/>
          <w:snapToGrid w:val="0"/>
          <w:sz w:val="24"/>
          <w:szCs w:val="24"/>
        </w:rPr>
        <w:t>DE DESAHUCIO POR FALTA DE PAGO Y RECLAMACIÓN DE CANTIDAD</w:t>
      </w:r>
      <w:r w:rsidR="000C12BF">
        <w:rPr>
          <w:rFonts w:ascii="Calibri" w:hAnsi="Calibri"/>
          <w:snapToGrid w:val="0"/>
          <w:sz w:val="24"/>
          <w:szCs w:val="24"/>
        </w:rPr>
        <w:t xml:space="preserve"> </w:t>
      </w:r>
      <w:r w:rsidR="007B5A0C" w:rsidRPr="001D1BB3">
        <w:rPr>
          <w:rFonts w:ascii="Calibri" w:hAnsi="Calibri"/>
          <w:snapToGrid w:val="0"/>
          <w:sz w:val="24"/>
          <w:szCs w:val="24"/>
        </w:rPr>
        <w:t>contra</w:t>
      </w:r>
      <w:r w:rsidR="008C5089" w:rsidRPr="001D1BB3">
        <w:rPr>
          <w:rFonts w:ascii="Calibri" w:hAnsi="Calibri"/>
          <w:snapToGrid w:val="0"/>
          <w:sz w:val="24"/>
          <w:szCs w:val="24"/>
        </w:rPr>
        <w:t xml:space="preserve"> </w:t>
      </w:r>
      <w:r w:rsidR="000C12BF" w:rsidRPr="000C12BF">
        <w:rPr>
          <w:rFonts w:ascii="Calibri" w:hAnsi="Calibri"/>
          <w:snapToGrid w:val="0"/>
          <w:sz w:val="24"/>
          <w:szCs w:val="24"/>
        </w:rPr>
        <w:t xml:space="preserve">doña </w:t>
      </w:r>
      <w:r w:rsidR="00C46E96">
        <w:rPr>
          <w:rFonts w:ascii="Calibri" w:hAnsi="Calibri"/>
          <w:b/>
          <w:snapToGrid w:val="0"/>
          <w:sz w:val="24"/>
          <w:szCs w:val="24"/>
        </w:rPr>
        <w:t>…………………….</w:t>
      </w:r>
      <w:r w:rsidR="00C215D3">
        <w:rPr>
          <w:rFonts w:ascii="Calibri" w:hAnsi="Calibri"/>
          <w:snapToGrid w:val="0"/>
          <w:sz w:val="24"/>
          <w:szCs w:val="24"/>
        </w:rPr>
        <w:t>,</w:t>
      </w:r>
      <w:r w:rsidR="000C12BF" w:rsidRPr="000C12BF">
        <w:rPr>
          <w:rFonts w:ascii="Calibri" w:hAnsi="Calibri"/>
          <w:snapToGrid w:val="0"/>
          <w:sz w:val="24"/>
          <w:szCs w:val="24"/>
        </w:rPr>
        <w:t xml:space="preserve"> titular del </w:t>
      </w:r>
      <w:r w:rsidR="00C46E96">
        <w:rPr>
          <w:rFonts w:ascii="Calibri" w:hAnsi="Calibri"/>
          <w:snapToGrid w:val="0"/>
          <w:sz w:val="24"/>
          <w:szCs w:val="24"/>
        </w:rPr>
        <w:t>DNI/NIE/PASAPORTE</w:t>
      </w:r>
      <w:r w:rsidR="00C215D3">
        <w:rPr>
          <w:rFonts w:ascii="Calibri" w:hAnsi="Calibri"/>
          <w:snapToGrid w:val="0"/>
          <w:sz w:val="24"/>
          <w:szCs w:val="24"/>
        </w:rPr>
        <w:t xml:space="preserve"> </w:t>
      </w:r>
      <w:r w:rsidR="00C46E96">
        <w:rPr>
          <w:rFonts w:ascii="Calibri" w:hAnsi="Calibri"/>
          <w:snapToGrid w:val="0"/>
          <w:sz w:val="24"/>
          <w:szCs w:val="24"/>
        </w:rPr>
        <w:t xml:space="preserve">……………………….. </w:t>
      </w:r>
      <w:r w:rsidR="00C215D3">
        <w:rPr>
          <w:rFonts w:ascii="Calibri" w:hAnsi="Calibri"/>
          <w:snapToGrid w:val="0"/>
          <w:sz w:val="24"/>
          <w:szCs w:val="24"/>
        </w:rPr>
        <w:t xml:space="preserve">y don </w:t>
      </w:r>
      <w:bookmarkEnd w:id="0"/>
      <w:r w:rsidR="00C46E96">
        <w:rPr>
          <w:rFonts w:ascii="Calibri" w:hAnsi="Calibri"/>
          <w:b/>
          <w:snapToGrid w:val="0"/>
          <w:sz w:val="24"/>
          <w:szCs w:val="24"/>
        </w:rPr>
        <w:t>……………………</w:t>
      </w:r>
      <w:proofErr w:type="gramStart"/>
      <w:r w:rsidR="00C46E96">
        <w:rPr>
          <w:rFonts w:ascii="Calibri" w:hAnsi="Calibri"/>
          <w:b/>
          <w:snapToGrid w:val="0"/>
          <w:sz w:val="24"/>
          <w:szCs w:val="24"/>
        </w:rPr>
        <w:t>…….</w:t>
      </w:r>
      <w:proofErr w:type="gramEnd"/>
      <w:r w:rsidR="00C46E96">
        <w:rPr>
          <w:rFonts w:ascii="Calibri" w:hAnsi="Calibri"/>
          <w:b/>
          <w:snapToGrid w:val="0"/>
          <w:sz w:val="24"/>
          <w:szCs w:val="24"/>
        </w:rPr>
        <w:t>.</w:t>
      </w:r>
      <w:r w:rsidR="00C215D3">
        <w:rPr>
          <w:rFonts w:ascii="Calibri" w:hAnsi="Calibri"/>
          <w:snapToGrid w:val="0"/>
          <w:sz w:val="24"/>
          <w:szCs w:val="24"/>
        </w:rPr>
        <w:t xml:space="preserve">, titular del </w:t>
      </w:r>
      <w:r w:rsidR="00C46E96">
        <w:rPr>
          <w:rFonts w:ascii="Calibri" w:hAnsi="Calibri"/>
          <w:snapToGrid w:val="0"/>
          <w:sz w:val="24"/>
          <w:szCs w:val="24"/>
        </w:rPr>
        <w:t>DNI/NIE/PASAPORTE</w:t>
      </w:r>
      <w:r w:rsidR="00C46E96">
        <w:rPr>
          <w:rFonts w:ascii="Calibri" w:hAnsi="Calibri"/>
          <w:snapToGrid w:val="0"/>
          <w:sz w:val="24"/>
          <w:szCs w:val="24"/>
        </w:rPr>
        <w:t xml:space="preserve"> ……………………</w:t>
      </w:r>
      <w:r w:rsidR="00C215D3">
        <w:rPr>
          <w:rFonts w:ascii="Calibri" w:hAnsi="Calibri"/>
          <w:snapToGrid w:val="0"/>
          <w:sz w:val="24"/>
          <w:szCs w:val="24"/>
        </w:rPr>
        <w:t xml:space="preserve">, con domicilio ambos </w:t>
      </w:r>
      <w:r w:rsidR="000C12BF" w:rsidRPr="000C12BF">
        <w:rPr>
          <w:rFonts w:ascii="Calibri" w:hAnsi="Calibri"/>
          <w:snapToGrid w:val="0"/>
          <w:sz w:val="24"/>
          <w:szCs w:val="24"/>
        </w:rPr>
        <w:t xml:space="preserve"> en </w:t>
      </w:r>
      <w:r w:rsidR="00C46E96">
        <w:rPr>
          <w:rFonts w:ascii="Calibri" w:hAnsi="Calibri"/>
          <w:snapToGrid w:val="0"/>
          <w:sz w:val="24"/>
          <w:szCs w:val="24"/>
        </w:rPr>
        <w:t>c/ …………………………</w:t>
      </w:r>
      <w:r w:rsidR="000C12BF" w:rsidRPr="000C12BF">
        <w:rPr>
          <w:rFonts w:ascii="Calibri" w:hAnsi="Calibri"/>
          <w:snapToGrid w:val="0"/>
          <w:sz w:val="24"/>
          <w:szCs w:val="24"/>
        </w:rPr>
        <w:t xml:space="preserve">, Edificio </w:t>
      </w:r>
      <w:r w:rsidR="00C46E96">
        <w:rPr>
          <w:rFonts w:ascii="Calibri" w:hAnsi="Calibri"/>
          <w:snapToGrid w:val="0"/>
          <w:sz w:val="24"/>
          <w:szCs w:val="24"/>
        </w:rPr>
        <w:t>………………………..</w:t>
      </w:r>
      <w:r w:rsidR="000C12BF" w:rsidRPr="000C12BF">
        <w:rPr>
          <w:rFonts w:ascii="Calibri" w:hAnsi="Calibri"/>
          <w:snapToGrid w:val="0"/>
          <w:sz w:val="24"/>
          <w:szCs w:val="24"/>
        </w:rPr>
        <w:t>, vivi</w:t>
      </w:r>
      <w:r w:rsidR="000C12BF">
        <w:rPr>
          <w:rFonts w:ascii="Calibri" w:hAnsi="Calibri"/>
          <w:snapToGrid w:val="0"/>
          <w:sz w:val="24"/>
          <w:szCs w:val="24"/>
        </w:rPr>
        <w:t xml:space="preserve">enda  número </w:t>
      </w:r>
      <w:r w:rsidR="00C215D3">
        <w:rPr>
          <w:rFonts w:ascii="Calibri" w:hAnsi="Calibri"/>
          <w:snapToGrid w:val="0"/>
          <w:sz w:val="24"/>
          <w:szCs w:val="24"/>
        </w:rPr>
        <w:t>9</w:t>
      </w:r>
      <w:r w:rsidR="000C12BF">
        <w:rPr>
          <w:rFonts w:ascii="Calibri" w:hAnsi="Calibri"/>
          <w:snapToGrid w:val="0"/>
          <w:sz w:val="24"/>
          <w:szCs w:val="24"/>
        </w:rPr>
        <w:t xml:space="preserve"> de la planta</w:t>
      </w:r>
      <w:r w:rsidR="00C215D3">
        <w:rPr>
          <w:rFonts w:ascii="Calibri" w:hAnsi="Calibri"/>
          <w:snapToGrid w:val="0"/>
          <w:sz w:val="24"/>
          <w:szCs w:val="24"/>
        </w:rPr>
        <w:t xml:space="preserve"> primera</w:t>
      </w:r>
      <w:r w:rsidR="009E2EFF" w:rsidRPr="001D1BB3">
        <w:rPr>
          <w:rFonts w:ascii="Calibri" w:hAnsi="Calibri"/>
          <w:snapToGrid w:val="0"/>
          <w:sz w:val="24"/>
          <w:szCs w:val="24"/>
        </w:rPr>
        <w:t>.</w:t>
      </w:r>
      <w:r w:rsidRPr="001D1BB3">
        <w:rPr>
          <w:rFonts w:ascii="Calibri" w:hAnsi="Calibri"/>
          <w:snapToGrid w:val="0"/>
          <w:sz w:val="24"/>
          <w:szCs w:val="24"/>
        </w:rPr>
        <w:t xml:space="preserve"> La demanda se basa en los siguientes</w:t>
      </w:r>
      <w:r w:rsidR="000A1FC4" w:rsidRPr="001D1BB3">
        <w:rPr>
          <w:rFonts w:ascii="Calibri" w:hAnsi="Calibri"/>
          <w:snapToGrid w:val="0"/>
          <w:sz w:val="24"/>
          <w:szCs w:val="24"/>
        </w:rPr>
        <w:t xml:space="preserve"> hechos y fundamentos de derecho</w:t>
      </w:r>
      <w:r w:rsidRPr="001D1BB3">
        <w:rPr>
          <w:rFonts w:ascii="Calibri" w:hAnsi="Calibri"/>
          <w:snapToGrid w:val="0"/>
          <w:sz w:val="24"/>
          <w:szCs w:val="24"/>
        </w:rPr>
        <w:t>:</w:t>
      </w:r>
    </w:p>
    <w:p w14:paraId="79C82657" w14:textId="77777777" w:rsidR="00F717C3" w:rsidRPr="001D1BB3" w:rsidRDefault="00F717C3">
      <w:pPr>
        <w:ind w:left="96" w:right="96" w:firstLine="612"/>
        <w:rPr>
          <w:rFonts w:ascii="Calibri" w:hAnsi="Calibri"/>
          <w:snapToGrid w:val="0"/>
          <w:sz w:val="24"/>
          <w:szCs w:val="24"/>
        </w:rPr>
      </w:pPr>
    </w:p>
    <w:p w14:paraId="0C2B1D89" w14:textId="77777777" w:rsidR="00F717C3" w:rsidRPr="00484729" w:rsidRDefault="00F717C3">
      <w:pPr>
        <w:pStyle w:val="Ttulo1"/>
        <w:rPr>
          <w:rFonts w:ascii="Calibri" w:hAnsi="Calibri"/>
          <w:b/>
          <w:sz w:val="32"/>
          <w:szCs w:val="32"/>
        </w:rPr>
      </w:pPr>
      <w:r w:rsidRPr="00484729">
        <w:rPr>
          <w:rFonts w:ascii="Calibri" w:hAnsi="Calibri"/>
          <w:b/>
          <w:sz w:val="32"/>
          <w:szCs w:val="32"/>
        </w:rPr>
        <w:t>HECHOS</w:t>
      </w:r>
    </w:p>
    <w:p w14:paraId="6D18C0DF" w14:textId="77777777" w:rsidR="00F717C3" w:rsidRPr="001D1BB3" w:rsidRDefault="00F717C3">
      <w:pPr>
        <w:rPr>
          <w:rFonts w:ascii="Calibri" w:hAnsi="Calibri"/>
          <w:sz w:val="24"/>
          <w:szCs w:val="24"/>
        </w:rPr>
      </w:pPr>
    </w:p>
    <w:p w14:paraId="69AC1C60" w14:textId="0702F61D" w:rsidR="000C12BF" w:rsidRDefault="007B57FF" w:rsidP="000C12BF">
      <w:pPr>
        <w:ind w:left="96" w:right="96" w:firstLine="612"/>
        <w:rPr>
          <w:rFonts w:ascii="Calibri" w:hAnsi="Calibri"/>
          <w:snapToGrid w:val="0"/>
          <w:sz w:val="24"/>
          <w:szCs w:val="24"/>
        </w:rPr>
      </w:pPr>
      <w:r w:rsidRPr="001D1BB3">
        <w:rPr>
          <w:rFonts w:ascii="Calibri" w:hAnsi="Calibri"/>
          <w:b/>
          <w:snapToGrid w:val="0"/>
          <w:sz w:val="24"/>
          <w:szCs w:val="24"/>
        </w:rPr>
        <w:t>PRIMERO. -</w:t>
      </w:r>
      <w:r w:rsidR="00F717C3" w:rsidRPr="001D1BB3">
        <w:rPr>
          <w:rFonts w:ascii="Calibri" w:hAnsi="Calibri"/>
          <w:b/>
          <w:snapToGrid w:val="0"/>
          <w:sz w:val="24"/>
          <w:szCs w:val="24"/>
        </w:rPr>
        <w:t xml:space="preserve"> </w:t>
      </w:r>
      <w:r w:rsidR="00967882">
        <w:rPr>
          <w:rFonts w:ascii="Calibri" w:hAnsi="Calibri"/>
          <w:b/>
          <w:snapToGrid w:val="0"/>
          <w:sz w:val="24"/>
          <w:szCs w:val="24"/>
        </w:rPr>
        <w:t xml:space="preserve"> </w:t>
      </w:r>
      <w:r w:rsidR="00967882" w:rsidRPr="001D1BB3">
        <w:rPr>
          <w:rFonts w:ascii="Calibri" w:hAnsi="Calibri"/>
          <w:snapToGrid w:val="0"/>
          <w:sz w:val="24"/>
          <w:szCs w:val="24"/>
        </w:rPr>
        <w:t xml:space="preserve">En fecha </w:t>
      </w:r>
      <w:r w:rsidR="00492BCD">
        <w:rPr>
          <w:rFonts w:ascii="Calibri" w:hAnsi="Calibri"/>
          <w:snapToGrid w:val="0"/>
          <w:sz w:val="24"/>
          <w:szCs w:val="24"/>
        </w:rPr>
        <w:t>29</w:t>
      </w:r>
      <w:r w:rsidR="00C215D3">
        <w:rPr>
          <w:rFonts w:ascii="Calibri" w:hAnsi="Calibri"/>
          <w:snapToGrid w:val="0"/>
          <w:sz w:val="24"/>
          <w:szCs w:val="24"/>
        </w:rPr>
        <w:t xml:space="preserve"> </w:t>
      </w:r>
      <w:r w:rsidR="00967882">
        <w:rPr>
          <w:rFonts w:ascii="Calibri" w:hAnsi="Calibri"/>
          <w:snapToGrid w:val="0"/>
          <w:sz w:val="24"/>
          <w:szCs w:val="24"/>
        </w:rPr>
        <w:t xml:space="preserve">de </w:t>
      </w:r>
      <w:r w:rsidR="00492BCD">
        <w:rPr>
          <w:rFonts w:ascii="Calibri" w:hAnsi="Calibri"/>
          <w:snapToGrid w:val="0"/>
          <w:sz w:val="24"/>
          <w:szCs w:val="24"/>
        </w:rPr>
        <w:t>abril</w:t>
      </w:r>
      <w:r w:rsidR="00967882">
        <w:rPr>
          <w:rFonts w:ascii="Calibri" w:hAnsi="Calibri"/>
          <w:snapToGrid w:val="0"/>
          <w:sz w:val="24"/>
          <w:szCs w:val="24"/>
        </w:rPr>
        <w:t xml:space="preserve"> de 201</w:t>
      </w:r>
      <w:r w:rsidR="00492BCD">
        <w:rPr>
          <w:rFonts w:ascii="Calibri" w:hAnsi="Calibri"/>
          <w:snapToGrid w:val="0"/>
          <w:sz w:val="24"/>
          <w:szCs w:val="24"/>
        </w:rPr>
        <w:t>9</w:t>
      </w:r>
      <w:r w:rsidR="00967882">
        <w:rPr>
          <w:rFonts w:ascii="Calibri" w:hAnsi="Calibri"/>
          <w:snapToGrid w:val="0"/>
          <w:sz w:val="24"/>
          <w:szCs w:val="24"/>
        </w:rPr>
        <w:t xml:space="preserve"> la actora arrendó </w:t>
      </w:r>
      <w:r w:rsidR="00967882" w:rsidRPr="001D1BB3">
        <w:rPr>
          <w:rFonts w:ascii="Calibri" w:hAnsi="Calibri"/>
          <w:snapToGrid w:val="0"/>
          <w:sz w:val="24"/>
          <w:szCs w:val="24"/>
        </w:rPr>
        <w:t>a</w:t>
      </w:r>
      <w:r w:rsidR="00967882">
        <w:rPr>
          <w:rFonts w:ascii="Calibri" w:hAnsi="Calibri"/>
          <w:snapToGrid w:val="0"/>
          <w:sz w:val="24"/>
          <w:szCs w:val="24"/>
        </w:rPr>
        <w:t xml:space="preserve"> </w:t>
      </w:r>
      <w:r w:rsidR="00C215D3">
        <w:rPr>
          <w:rFonts w:ascii="Calibri" w:hAnsi="Calibri"/>
          <w:snapToGrid w:val="0"/>
          <w:sz w:val="24"/>
          <w:szCs w:val="24"/>
        </w:rPr>
        <w:t>los</w:t>
      </w:r>
      <w:r w:rsidR="004B3607">
        <w:rPr>
          <w:rFonts w:ascii="Calibri" w:hAnsi="Calibri"/>
          <w:snapToGrid w:val="0"/>
          <w:sz w:val="24"/>
          <w:szCs w:val="24"/>
        </w:rPr>
        <w:t xml:space="preserve"> </w:t>
      </w:r>
      <w:r w:rsidR="000C12BF">
        <w:rPr>
          <w:rFonts w:ascii="Calibri" w:hAnsi="Calibri"/>
          <w:snapToGrid w:val="0"/>
          <w:sz w:val="24"/>
          <w:szCs w:val="24"/>
        </w:rPr>
        <w:t>demandad</w:t>
      </w:r>
      <w:r w:rsidR="00C215D3">
        <w:rPr>
          <w:rFonts w:ascii="Calibri" w:hAnsi="Calibri"/>
          <w:snapToGrid w:val="0"/>
          <w:sz w:val="24"/>
          <w:szCs w:val="24"/>
        </w:rPr>
        <w:t>os</w:t>
      </w:r>
      <w:r w:rsidR="00967882" w:rsidRPr="001D1BB3">
        <w:rPr>
          <w:rFonts w:ascii="Calibri" w:hAnsi="Calibri"/>
          <w:snapToGrid w:val="0"/>
          <w:sz w:val="24"/>
          <w:szCs w:val="24"/>
        </w:rPr>
        <w:t xml:space="preserve"> </w:t>
      </w:r>
      <w:r w:rsidR="00967882">
        <w:rPr>
          <w:rFonts w:ascii="Calibri" w:hAnsi="Calibri"/>
          <w:snapToGrid w:val="0"/>
          <w:sz w:val="24"/>
          <w:szCs w:val="24"/>
        </w:rPr>
        <w:t xml:space="preserve">la vivienda rotulada con el nº </w:t>
      </w:r>
      <w:r w:rsidR="00C215D3">
        <w:rPr>
          <w:rFonts w:ascii="Calibri" w:hAnsi="Calibri"/>
          <w:snapToGrid w:val="0"/>
          <w:sz w:val="24"/>
          <w:szCs w:val="24"/>
        </w:rPr>
        <w:t>9</w:t>
      </w:r>
      <w:r w:rsidR="000C12BF">
        <w:rPr>
          <w:rFonts w:ascii="Calibri" w:hAnsi="Calibri"/>
          <w:snapToGrid w:val="0"/>
          <w:sz w:val="24"/>
          <w:szCs w:val="24"/>
        </w:rPr>
        <w:t xml:space="preserve"> de la planta </w:t>
      </w:r>
      <w:r w:rsidR="00C215D3">
        <w:rPr>
          <w:rFonts w:ascii="Calibri" w:hAnsi="Calibri"/>
          <w:snapToGrid w:val="0"/>
          <w:sz w:val="24"/>
          <w:szCs w:val="24"/>
        </w:rPr>
        <w:t>primera</w:t>
      </w:r>
      <w:r w:rsidR="000C12BF">
        <w:rPr>
          <w:rFonts w:ascii="Calibri" w:hAnsi="Calibri"/>
          <w:snapToGrid w:val="0"/>
          <w:sz w:val="24"/>
          <w:szCs w:val="24"/>
        </w:rPr>
        <w:t xml:space="preserve"> del edificio rotulado con el nº </w:t>
      </w:r>
      <w:r w:rsidR="00C46E96">
        <w:rPr>
          <w:rFonts w:ascii="Calibri" w:hAnsi="Calibri"/>
          <w:snapToGrid w:val="0"/>
          <w:sz w:val="24"/>
          <w:szCs w:val="24"/>
        </w:rPr>
        <w:t>……</w:t>
      </w:r>
      <w:proofErr w:type="gramStart"/>
      <w:r w:rsidR="00C46E96">
        <w:rPr>
          <w:rFonts w:ascii="Calibri" w:hAnsi="Calibri"/>
          <w:snapToGrid w:val="0"/>
          <w:sz w:val="24"/>
          <w:szCs w:val="24"/>
        </w:rPr>
        <w:t>…….</w:t>
      </w:r>
      <w:proofErr w:type="gramEnd"/>
      <w:r w:rsidR="00C46E96">
        <w:rPr>
          <w:rFonts w:ascii="Calibri" w:hAnsi="Calibri"/>
          <w:snapToGrid w:val="0"/>
          <w:sz w:val="24"/>
          <w:szCs w:val="24"/>
        </w:rPr>
        <w:t>.</w:t>
      </w:r>
      <w:r w:rsidR="000C12BF">
        <w:rPr>
          <w:rFonts w:ascii="Calibri" w:hAnsi="Calibri"/>
          <w:snapToGrid w:val="0"/>
          <w:sz w:val="24"/>
          <w:szCs w:val="24"/>
        </w:rPr>
        <w:t xml:space="preserve"> </w:t>
      </w:r>
      <w:r w:rsidR="00C46E96">
        <w:rPr>
          <w:rFonts w:ascii="Calibri" w:hAnsi="Calibri"/>
          <w:snapToGrid w:val="0"/>
          <w:sz w:val="24"/>
          <w:szCs w:val="24"/>
        </w:rPr>
        <w:t xml:space="preserve">de la </w:t>
      </w:r>
      <w:proofErr w:type="gramStart"/>
      <w:r w:rsidR="00C46E96">
        <w:rPr>
          <w:rFonts w:ascii="Calibri" w:hAnsi="Calibri"/>
          <w:snapToGrid w:val="0"/>
          <w:sz w:val="24"/>
          <w:szCs w:val="24"/>
        </w:rPr>
        <w:t>calle  …</w:t>
      </w:r>
      <w:proofErr w:type="gramEnd"/>
      <w:r w:rsidR="00C46E96">
        <w:rPr>
          <w:rFonts w:ascii="Calibri" w:hAnsi="Calibri"/>
          <w:snapToGrid w:val="0"/>
          <w:sz w:val="24"/>
          <w:szCs w:val="24"/>
        </w:rPr>
        <w:t>………………………, de …………………………</w:t>
      </w:r>
      <w:r w:rsidR="000C12BF">
        <w:rPr>
          <w:rFonts w:ascii="Calibri" w:hAnsi="Calibri"/>
          <w:snapToGrid w:val="0"/>
          <w:sz w:val="24"/>
          <w:szCs w:val="24"/>
        </w:rPr>
        <w:t xml:space="preserve">, así como la plaza </w:t>
      </w:r>
      <w:r w:rsidR="000C12BF" w:rsidRPr="000C12BF">
        <w:rPr>
          <w:rFonts w:ascii="Calibri" w:hAnsi="Calibri"/>
          <w:snapToGrid w:val="0"/>
          <w:sz w:val="24"/>
          <w:szCs w:val="24"/>
        </w:rPr>
        <w:t>de aparcamiento número 1</w:t>
      </w:r>
      <w:r w:rsidR="00C215D3">
        <w:rPr>
          <w:rFonts w:ascii="Calibri" w:hAnsi="Calibri"/>
          <w:snapToGrid w:val="0"/>
          <w:sz w:val="24"/>
          <w:szCs w:val="24"/>
        </w:rPr>
        <w:t>8</w:t>
      </w:r>
      <w:r w:rsidR="000C12BF" w:rsidRPr="000C12BF">
        <w:rPr>
          <w:rFonts w:ascii="Calibri" w:hAnsi="Calibri"/>
          <w:snapToGrid w:val="0"/>
          <w:sz w:val="24"/>
          <w:szCs w:val="24"/>
        </w:rPr>
        <w:t xml:space="preserve"> </w:t>
      </w:r>
      <w:r w:rsidR="000C12BF">
        <w:rPr>
          <w:rFonts w:ascii="Calibri" w:hAnsi="Calibri"/>
          <w:snapToGrid w:val="0"/>
          <w:sz w:val="24"/>
          <w:szCs w:val="24"/>
        </w:rPr>
        <w:t xml:space="preserve">y el trastero nº </w:t>
      </w:r>
      <w:r w:rsidR="00C215D3">
        <w:rPr>
          <w:rFonts w:ascii="Calibri" w:hAnsi="Calibri"/>
          <w:snapToGrid w:val="0"/>
          <w:sz w:val="24"/>
          <w:szCs w:val="24"/>
        </w:rPr>
        <w:t>1</w:t>
      </w:r>
      <w:r w:rsidR="000C12BF">
        <w:rPr>
          <w:rFonts w:ascii="Calibri" w:hAnsi="Calibri"/>
          <w:snapToGrid w:val="0"/>
          <w:sz w:val="24"/>
          <w:szCs w:val="24"/>
        </w:rPr>
        <w:t xml:space="preserve">1, ambos en </w:t>
      </w:r>
      <w:r w:rsidR="000C12BF" w:rsidRPr="000C12BF">
        <w:rPr>
          <w:rFonts w:ascii="Calibri" w:hAnsi="Calibri"/>
          <w:snapToGrid w:val="0"/>
          <w:sz w:val="24"/>
          <w:szCs w:val="24"/>
        </w:rPr>
        <w:t xml:space="preserve"> la planta sótano del edificio</w:t>
      </w:r>
      <w:r w:rsidR="000C12BF">
        <w:rPr>
          <w:rFonts w:ascii="Calibri" w:hAnsi="Calibri"/>
          <w:snapToGrid w:val="0"/>
          <w:sz w:val="24"/>
          <w:szCs w:val="24"/>
        </w:rPr>
        <w:t>.</w:t>
      </w:r>
    </w:p>
    <w:p w14:paraId="0AC98856" w14:textId="77777777" w:rsidR="000C12BF" w:rsidRDefault="000C12BF" w:rsidP="00967882">
      <w:pPr>
        <w:ind w:left="96" w:right="96" w:firstLine="612"/>
        <w:rPr>
          <w:rFonts w:ascii="Calibri" w:hAnsi="Calibri"/>
          <w:snapToGrid w:val="0"/>
          <w:sz w:val="24"/>
          <w:szCs w:val="24"/>
        </w:rPr>
      </w:pPr>
    </w:p>
    <w:p w14:paraId="70800F93" w14:textId="77777777" w:rsidR="00967882" w:rsidRPr="001D1BB3" w:rsidRDefault="00967882" w:rsidP="00967882">
      <w:pPr>
        <w:ind w:left="96" w:right="96" w:firstLine="612"/>
        <w:rPr>
          <w:rFonts w:ascii="Calibri" w:hAnsi="Calibri"/>
          <w:snapToGrid w:val="0"/>
          <w:sz w:val="24"/>
          <w:szCs w:val="24"/>
        </w:rPr>
      </w:pPr>
      <w:r w:rsidRPr="001D1BB3">
        <w:rPr>
          <w:rFonts w:ascii="Calibri" w:hAnsi="Calibri"/>
          <w:snapToGrid w:val="0"/>
          <w:sz w:val="24"/>
          <w:szCs w:val="24"/>
        </w:rPr>
        <w:t xml:space="preserve">Se acompaña, señalado como </w:t>
      </w:r>
      <w:r w:rsidRPr="004B3607">
        <w:rPr>
          <w:rFonts w:ascii="Calibri" w:hAnsi="Calibri"/>
          <w:b/>
          <w:snapToGrid w:val="0"/>
          <w:sz w:val="24"/>
          <w:szCs w:val="24"/>
        </w:rPr>
        <w:t>DOCUMENTO NUMERO DOS</w:t>
      </w:r>
      <w:r w:rsidRPr="001D1BB3">
        <w:rPr>
          <w:rFonts w:ascii="Calibri" w:hAnsi="Calibri"/>
          <w:snapToGrid w:val="0"/>
          <w:sz w:val="24"/>
          <w:szCs w:val="24"/>
        </w:rPr>
        <w:t>, el referido contrato de arrendamiento</w:t>
      </w:r>
      <w:r>
        <w:rPr>
          <w:rFonts w:ascii="Calibri" w:hAnsi="Calibri"/>
          <w:snapToGrid w:val="0"/>
          <w:sz w:val="24"/>
          <w:szCs w:val="24"/>
        </w:rPr>
        <w:t>.</w:t>
      </w:r>
    </w:p>
    <w:p w14:paraId="0673465C" w14:textId="77777777" w:rsidR="0012498D" w:rsidRDefault="007B57FF" w:rsidP="00967882">
      <w:pPr>
        <w:ind w:left="96" w:right="96" w:firstLine="612"/>
        <w:rPr>
          <w:rFonts w:ascii="Calibri" w:hAnsi="Calibri"/>
          <w:snapToGrid w:val="0"/>
          <w:sz w:val="24"/>
          <w:szCs w:val="24"/>
        </w:rPr>
      </w:pPr>
      <w:r w:rsidRPr="003C4821">
        <w:rPr>
          <w:rFonts w:ascii="Calibri" w:hAnsi="Calibri"/>
          <w:b/>
          <w:snapToGrid w:val="0"/>
          <w:sz w:val="24"/>
          <w:szCs w:val="24"/>
        </w:rPr>
        <w:lastRenderedPageBreak/>
        <w:t xml:space="preserve">SEGUNDO. </w:t>
      </w:r>
      <w:r w:rsidR="007B2F6B">
        <w:rPr>
          <w:rFonts w:ascii="Calibri" w:hAnsi="Calibri"/>
          <w:b/>
          <w:snapToGrid w:val="0"/>
          <w:sz w:val="24"/>
          <w:szCs w:val="24"/>
        </w:rPr>
        <w:t>–</w:t>
      </w:r>
      <w:r w:rsidR="003C4821">
        <w:rPr>
          <w:rFonts w:ascii="Calibri" w:hAnsi="Calibri"/>
          <w:snapToGrid w:val="0"/>
          <w:sz w:val="24"/>
          <w:szCs w:val="24"/>
        </w:rPr>
        <w:t xml:space="preserve"> </w:t>
      </w:r>
      <w:r w:rsidR="00702715" w:rsidRPr="001D1BB3">
        <w:rPr>
          <w:rFonts w:ascii="Calibri" w:hAnsi="Calibri"/>
          <w:snapToGrid w:val="0"/>
          <w:sz w:val="24"/>
          <w:szCs w:val="24"/>
        </w:rPr>
        <w:t xml:space="preserve"> </w:t>
      </w:r>
      <w:r w:rsidR="00D2387D" w:rsidRPr="001D1BB3">
        <w:rPr>
          <w:rFonts w:ascii="Calibri" w:hAnsi="Calibri"/>
          <w:snapToGrid w:val="0"/>
          <w:sz w:val="24"/>
          <w:szCs w:val="24"/>
        </w:rPr>
        <w:t>Tal y como consta en</w:t>
      </w:r>
      <w:r w:rsidR="00EA21CC" w:rsidRPr="001D1BB3">
        <w:rPr>
          <w:rFonts w:ascii="Calibri" w:hAnsi="Calibri"/>
          <w:snapToGrid w:val="0"/>
          <w:sz w:val="24"/>
          <w:szCs w:val="24"/>
        </w:rPr>
        <w:t xml:space="preserve"> </w:t>
      </w:r>
      <w:r w:rsidR="00967882">
        <w:rPr>
          <w:rFonts w:ascii="Calibri" w:hAnsi="Calibri"/>
          <w:snapToGrid w:val="0"/>
          <w:sz w:val="24"/>
          <w:szCs w:val="24"/>
        </w:rPr>
        <w:t xml:space="preserve">el </w:t>
      </w:r>
      <w:r w:rsidR="00967882" w:rsidRPr="00967882">
        <w:rPr>
          <w:rFonts w:ascii="Calibri" w:hAnsi="Calibri"/>
          <w:snapToGrid w:val="0"/>
          <w:sz w:val="24"/>
          <w:szCs w:val="24"/>
          <w:u w:val="single"/>
        </w:rPr>
        <w:t xml:space="preserve">pacto </w:t>
      </w:r>
      <w:r w:rsidR="007B2F6B">
        <w:rPr>
          <w:rFonts w:ascii="Calibri" w:hAnsi="Calibri"/>
          <w:snapToGrid w:val="0"/>
          <w:sz w:val="24"/>
          <w:szCs w:val="24"/>
          <w:u w:val="single"/>
        </w:rPr>
        <w:t>quin</w:t>
      </w:r>
      <w:r w:rsidR="00967882" w:rsidRPr="00967882">
        <w:rPr>
          <w:rFonts w:ascii="Calibri" w:hAnsi="Calibri"/>
          <w:snapToGrid w:val="0"/>
          <w:sz w:val="24"/>
          <w:szCs w:val="24"/>
          <w:u w:val="single"/>
        </w:rPr>
        <w:t>to</w:t>
      </w:r>
      <w:r w:rsidR="00EA21CC" w:rsidRPr="001D1BB3">
        <w:rPr>
          <w:rFonts w:ascii="Calibri" w:hAnsi="Calibri"/>
          <w:snapToGrid w:val="0"/>
          <w:sz w:val="24"/>
          <w:szCs w:val="24"/>
        </w:rPr>
        <w:t xml:space="preserve"> del contrato de arrendamiento, se fijó una renta </w:t>
      </w:r>
      <w:proofErr w:type="gramStart"/>
      <w:r w:rsidR="007B2F6B">
        <w:rPr>
          <w:rFonts w:ascii="Calibri" w:hAnsi="Calibri"/>
          <w:snapToGrid w:val="0"/>
          <w:sz w:val="24"/>
          <w:szCs w:val="24"/>
        </w:rPr>
        <w:t>anual  de</w:t>
      </w:r>
      <w:proofErr w:type="gramEnd"/>
      <w:r w:rsidR="007B2F6B">
        <w:rPr>
          <w:rFonts w:ascii="Calibri" w:hAnsi="Calibri"/>
          <w:snapToGrid w:val="0"/>
          <w:sz w:val="24"/>
          <w:szCs w:val="24"/>
        </w:rPr>
        <w:t xml:space="preserve"> </w:t>
      </w:r>
      <w:r w:rsidR="0012498D">
        <w:rPr>
          <w:rFonts w:ascii="Calibri" w:hAnsi="Calibri"/>
          <w:snapToGrid w:val="0"/>
          <w:sz w:val="24"/>
          <w:szCs w:val="24"/>
        </w:rPr>
        <w:t>15.600.-€, a pagar en plazos mensuales, lo que supone una suma mensual de 1.300.-€.</w:t>
      </w:r>
    </w:p>
    <w:p w14:paraId="0665EF57" w14:textId="723A7CC8" w:rsidR="0012498D" w:rsidRDefault="0012498D" w:rsidP="00967882">
      <w:pPr>
        <w:ind w:left="96" w:right="96" w:firstLine="612"/>
        <w:rPr>
          <w:rFonts w:ascii="Calibri" w:hAnsi="Calibri"/>
          <w:snapToGrid w:val="0"/>
          <w:sz w:val="24"/>
          <w:szCs w:val="24"/>
        </w:rPr>
      </w:pPr>
    </w:p>
    <w:p w14:paraId="4C31E36D" w14:textId="13504F41" w:rsidR="00DC7078" w:rsidRDefault="006952AC" w:rsidP="00967882">
      <w:pPr>
        <w:ind w:left="96" w:right="96" w:firstLine="612"/>
        <w:rPr>
          <w:rFonts w:ascii="Calibri" w:hAnsi="Calibri"/>
          <w:snapToGrid w:val="0"/>
          <w:sz w:val="24"/>
          <w:szCs w:val="24"/>
        </w:rPr>
      </w:pPr>
      <w:r>
        <w:rPr>
          <w:rFonts w:ascii="Calibri" w:hAnsi="Calibri"/>
          <w:snapToGrid w:val="0"/>
          <w:sz w:val="24"/>
          <w:szCs w:val="24"/>
        </w:rPr>
        <w:t>Los pagos se debía</w:t>
      </w:r>
      <w:r w:rsidR="00D74B39">
        <w:rPr>
          <w:rFonts w:ascii="Calibri" w:hAnsi="Calibri"/>
          <w:snapToGrid w:val="0"/>
          <w:sz w:val="24"/>
          <w:szCs w:val="24"/>
        </w:rPr>
        <w:t>n</w:t>
      </w:r>
      <w:r>
        <w:rPr>
          <w:rFonts w:ascii="Calibri" w:hAnsi="Calibri"/>
          <w:snapToGrid w:val="0"/>
          <w:sz w:val="24"/>
          <w:szCs w:val="24"/>
        </w:rPr>
        <w:t xml:space="preserve"> efectuar dentro de los cinco primeros días naturales de cada mensualidad de vigencia del contrato, siendo el primer día de esa mensualidad el 29 de cada mes, </w:t>
      </w:r>
      <w:r w:rsidR="007B2F6B">
        <w:rPr>
          <w:rFonts w:ascii="Calibri" w:hAnsi="Calibri"/>
          <w:snapToGrid w:val="0"/>
          <w:sz w:val="24"/>
          <w:szCs w:val="24"/>
        </w:rPr>
        <w:t xml:space="preserve">mediante transferencia bancaria de la arrendataria a la cuenta de la arrendadora abierta en la entidad </w:t>
      </w:r>
      <w:r w:rsidR="009E36BB">
        <w:rPr>
          <w:rFonts w:ascii="Calibri" w:hAnsi="Calibri"/>
          <w:snapToGrid w:val="0"/>
          <w:sz w:val="24"/>
          <w:szCs w:val="24"/>
        </w:rPr>
        <w:t>Bankia con el siguiente código IBAN</w:t>
      </w:r>
      <w:r w:rsidR="00DC7078">
        <w:rPr>
          <w:rFonts w:ascii="Calibri" w:hAnsi="Calibri"/>
          <w:snapToGrid w:val="0"/>
          <w:sz w:val="24"/>
          <w:szCs w:val="24"/>
        </w:rPr>
        <w:t>:</w:t>
      </w:r>
    </w:p>
    <w:p w14:paraId="7EDA2F2A" w14:textId="77777777" w:rsidR="00D74B39" w:rsidRDefault="00D74B39" w:rsidP="00967882">
      <w:pPr>
        <w:ind w:left="96" w:right="96" w:firstLine="612"/>
        <w:rPr>
          <w:rFonts w:ascii="Calibri" w:hAnsi="Calibri"/>
          <w:snapToGrid w:val="0"/>
          <w:sz w:val="24"/>
          <w:szCs w:val="24"/>
        </w:rPr>
      </w:pPr>
    </w:p>
    <w:p w14:paraId="0C4765A7" w14:textId="714F7955" w:rsidR="007B2F6B" w:rsidRDefault="00C46E96" w:rsidP="00967882">
      <w:pPr>
        <w:ind w:left="96" w:right="96" w:firstLine="612"/>
        <w:rPr>
          <w:rFonts w:ascii="Calibri" w:hAnsi="Calibri"/>
          <w:snapToGrid w:val="0"/>
          <w:sz w:val="24"/>
          <w:szCs w:val="24"/>
        </w:rPr>
      </w:pPr>
      <w:r>
        <w:rPr>
          <w:rFonts w:ascii="Calibri" w:hAnsi="Calibri"/>
          <w:snapToGrid w:val="0"/>
          <w:sz w:val="24"/>
          <w:szCs w:val="24"/>
        </w:rPr>
        <w:t>ES ………………………………………………………………………..</w:t>
      </w:r>
      <w:r w:rsidR="009168A9">
        <w:rPr>
          <w:rFonts w:ascii="Calibri" w:hAnsi="Calibri"/>
          <w:snapToGrid w:val="0"/>
          <w:sz w:val="24"/>
          <w:szCs w:val="24"/>
        </w:rPr>
        <w:t>.</w:t>
      </w:r>
    </w:p>
    <w:p w14:paraId="4568A90B" w14:textId="5B29D9D2" w:rsidR="00D639D5" w:rsidRDefault="00D639D5" w:rsidP="00967882">
      <w:pPr>
        <w:ind w:left="96" w:right="96" w:firstLine="612"/>
        <w:rPr>
          <w:rFonts w:ascii="Calibri" w:hAnsi="Calibri"/>
          <w:snapToGrid w:val="0"/>
          <w:sz w:val="24"/>
          <w:szCs w:val="24"/>
        </w:rPr>
      </w:pPr>
    </w:p>
    <w:p w14:paraId="6040FCD3" w14:textId="56F7AFBD" w:rsidR="004A332E" w:rsidRDefault="000C5059" w:rsidP="00967882">
      <w:pPr>
        <w:ind w:left="96" w:right="96" w:firstLine="612"/>
        <w:rPr>
          <w:rFonts w:ascii="Calibri" w:hAnsi="Calibri"/>
          <w:snapToGrid w:val="0"/>
          <w:sz w:val="24"/>
          <w:szCs w:val="24"/>
        </w:rPr>
      </w:pPr>
      <w:r w:rsidRPr="001D3FF4">
        <w:rPr>
          <w:rFonts w:ascii="Calibri" w:hAnsi="Calibri"/>
          <w:b/>
          <w:bCs/>
          <w:snapToGrid w:val="0"/>
          <w:sz w:val="24"/>
          <w:szCs w:val="24"/>
        </w:rPr>
        <w:t>TERCERO. -</w:t>
      </w:r>
      <w:r w:rsidR="00D639D5">
        <w:rPr>
          <w:rFonts w:ascii="Calibri" w:hAnsi="Calibri"/>
          <w:snapToGrid w:val="0"/>
          <w:sz w:val="24"/>
          <w:szCs w:val="24"/>
        </w:rPr>
        <w:t xml:space="preserve"> </w:t>
      </w:r>
      <w:r w:rsidR="0014364F">
        <w:rPr>
          <w:rFonts w:ascii="Calibri" w:hAnsi="Calibri"/>
          <w:snapToGrid w:val="0"/>
          <w:sz w:val="24"/>
          <w:szCs w:val="24"/>
        </w:rPr>
        <w:t xml:space="preserve">En </w:t>
      </w:r>
      <w:r w:rsidR="00946B8A">
        <w:rPr>
          <w:rFonts w:ascii="Calibri" w:hAnsi="Calibri"/>
          <w:snapToGrid w:val="0"/>
          <w:sz w:val="24"/>
          <w:szCs w:val="24"/>
        </w:rPr>
        <w:t xml:space="preserve">la cláusula séptima del contrato </w:t>
      </w:r>
      <w:r w:rsidR="00CC52D1">
        <w:rPr>
          <w:rFonts w:ascii="Calibri" w:hAnsi="Calibri"/>
          <w:snapToGrid w:val="0"/>
          <w:sz w:val="24"/>
          <w:szCs w:val="24"/>
        </w:rPr>
        <w:t xml:space="preserve">se pactó que los arrendatarios venían obligados a domiciliar en cuenta bancaria de su titularidad </w:t>
      </w:r>
      <w:r w:rsidR="0014364F">
        <w:rPr>
          <w:rFonts w:ascii="Calibri" w:hAnsi="Calibri"/>
          <w:snapToGrid w:val="0"/>
          <w:sz w:val="24"/>
          <w:szCs w:val="24"/>
        </w:rPr>
        <w:t>el pago de las facturas de los suministros con los que cuenta la vivienda, habi</w:t>
      </w:r>
      <w:r w:rsidR="00317BCE">
        <w:rPr>
          <w:rFonts w:ascii="Calibri" w:hAnsi="Calibri"/>
          <w:snapToGrid w:val="0"/>
          <w:sz w:val="24"/>
          <w:szCs w:val="24"/>
        </w:rPr>
        <w:t>éndoseles f</w:t>
      </w:r>
      <w:r w:rsidR="002248FA">
        <w:rPr>
          <w:rFonts w:ascii="Calibri" w:hAnsi="Calibri"/>
          <w:snapToGrid w:val="0"/>
          <w:sz w:val="24"/>
          <w:szCs w:val="24"/>
        </w:rPr>
        <w:t>acilitado la información oportuna para ello</w:t>
      </w:r>
      <w:r w:rsidR="00BE7B09">
        <w:rPr>
          <w:rFonts w:ascii="Calibri" w:hAnsi="Calibri"/>
          <w:snapToGrid w:val="0"/>
          <w:sz w:val="24"/>
          <w:szCs w:val="24"/>
        </w:rPr>
        <w:t>.</w:t>
      </w:r>
    </w:p>
    <w:p w14:paraId="7067D1E3" w14:textId="59EBEB86" w:rsidR="00BE7B09" w:rsidRDefault="00BE7B09" w:rsidP="00967882">
      <w:pPr>
        <w:ind w:left="96" w:right="96" w:firstLine="612"/>
        <w:rPr>
          <w:rFonts w:ascii="Calibri" w:hAnsi="Calibri"/>
          <w:snapToGrid w:val="0"/>
          <w:sz w:val="24"/>
          <w:szCs w:val="24"/>
        </w:rPr>
      </w:pPr>
    </w:p>
    <w:p w14:paraId="4AB74979" w14:textId="7BBE4B72" w:rsidR="00BE7B09" w:rsidRDefault="00BE7B09" w:rsidP="00967882">
      <w:pPr>
        <w:ind w:left="96" w:right="96" w:firstLine="612"/>
        <w:rPr>
          <w:rFonts w:ascii="Calibri" w:hAnsi="Calibri"/>
          <w:snapToGrid w:val="0"/>
          <w:sz w:val="24"/>
          <w:szCs w:val="24"/>
        </w:rPr>
      </w:pPr>
      <w:r>
        <w:rPr>
          <w:rFonts w:ascii="Calibri" w:hAnsi="Calibri"/>
          <w:snapToGrid w:val="0"/>
          <w:sz w:val="24"/>
          <w:szCs w:val="24"/>
        </w:rPr>
        <w:t xml:space="preserve">No obstante, los demandados no han procedido a realizar esa domiciliación, </w:t>
      </w:r>
      <w:r w:rsidR="00C73052">
        <w:rPr>
          <w:rFonts w:ascii="Calibri" w:hAnsi="Calibri"/>
          <w:snapToGrid w:val="0"/>
          <w:sz w:val="24"/>
          <w:szCs w:val="24"/>
        </w:rPr>
        <w:t>por lo que las facturas de luz y agua de su vivienda siguen girándose a nombre de la arrendataria y cargándose en su cuenta, viéndose obligada así a adelantar su importe y luego reclamarlo de los arrendatarios.</w:t>
      </w:r>
    </w:p>
    <w:p w14:paraId="1C7F7BAF" w14:textId="77777777" w:rsidR="004A332E" w:rsidRDefault="004A332E" w:rsidP="00967882">
      <w:pPr>
        <w:ind w:left="96" w:right="96" w:firstLine="612"/>
        <w:rPr>
          <w:rFonts w:ascii="Calibri" w:hAnsi="Calibri"/>
          <w:snapToGrid w:val="0"/>
          <w:sz w:val="24"/>
          <w:szCs w:val="24"/>
        </w:rPr>
      </w:pPr>
    </w:p>
    <w:p w14:paraId="31A1CDAC" w14:textId="11D2BEAC" w:rsidR="007C20CC" w:rsidRDefault="000C5059" w:rsidP="00967882">
      <w:pPr>
        <w:ind w:left="96" w:right="96" w:firstLine="612"/>
        <w:rPr>
          <w:rFonts w:ascii="Calibri" w:hAnsi="Calibri"/>
          <w:snapToGrid w:val="0"/>
          <w:sz w:val="24"/>
          <w:szCs w:val="24"/>
        </w:rPr>
      </w:pPr>
      <w:r w:rsidRPr="00A26DA2">
        <w:rPr>
          <w:rFonts w:ascii="Calibri" w:hAnsi="Calibri"/>
          <w:b/>
          <w:bCs/>
          <w:snapToGrid w:val="0"/>
          <w:sz w:val="24"/>
          <w:szCs w:val="24"/>
        </w:rPr>
        <w:t>CUARTO. -</w:t>
      </w:r>
      <w:r w:rsidR="006F4697">
        <w:rPr>
          <w:rFonts w:ascii="Calibri" w:hAnsi="Calibri"/>
          <w:snapToGrid w:val="0"/>
          <w:sz w:val="24"/>
          <w:szCs w:val="24"/>
        </w:rPr>
        <w:t xml:space="preserve"> </w:t>
      </w:r>
      <w:r w:rsidR="00D639D5">
        <w:rPr>
          <w:rFonts w:ascii="Calibri" w:hAnsi="Calibri"/>
          <w:snapToGrid w:val="0"/>
          <w:sz w:val="24"/>
          <w:szCs w:val="24"/>
        </w:rPr>
        <w:t xml:space="preserve">En el mes de julio de 2019 los demandados y la actora pactaron vía correo electrónico el arrendamiento de una segunda plaza de aparcamiento, la número </w:t>
      </w:r>
      <w:r w:rsidR="00FD0833">
        <w:rPr>
          <w:rFonts w:ascii="Calibri" w:hAnsi="Calibri"/>
          <w:snapToGrid w:val="0"/>
          <w:sz w:val="24"/>
          <w:szCs w:val="24"/>
        </w:rPr>
        <w:t>3, por una renta mensual de 100.-€</w:t>
      </w:r>
      <w:r w:rsidR="00600E57">
        <w:rPr>
          <w:rFonts w:ascii="Calibri" w:hAnsi="Calibri"/>
          <w:snapToGrid w:val="0"/>
          <w:sz w:val="24"/>
          <w:szCs w:val="24"/>
        </w:rPr>
        <w:t>, pagadera de forma conjunta con la renta fijada en el contrato de 29 de abril de 2019</w:t>
      </w:r>
      <w:r w:rsidR="001D3FF4">
        <w:rPr>
          <w:rFonts w:ascii="Calibri" w:hAnsi="Calibri"/>
          <w:snapToGrid w:val="0"/>
          <w:sz w:val="24"/>
          <w:szCs w:val="24"/>
        </w:rPr>
        <w:t>.</w:t>
      </w:r>
      <w:r w:rsidR="00DA020D">
        <w:rPr>
          <w:rFonts w:ascii="Calibri" w:hAnsi="Calibri"/>
          <w:snapToGrid w:val="0"/>
          <w:sz w:val="24"/>
          <w:szCs w:val="24"/>
        </w:rPr>
        <w:t xml:space="preserve"> Es decir, 1300.-€ + 100.-€ = 1.400.-€</w:t>
      </w:r>
      <w:r w:rsidR="00446BE0">
        <w:rPr>
          <w:rFonts w:ascii="Calibri" w:hAnsi="Calibri"/>
          <w:snapToGrid w:val="0"/>
          <w:sz w:val="24"/>
          <w:szCs w:val="24"/>
        </w:rPr>
        <w:t xml:space="preserve">, si bien ese mes de julio se pagó mediante ingreso aparte, como se acredita mediante detalle de movimiento expedido por la entidad BANKIA, que se aporta señalado como </w:t>
      </w:r>
      <w:r w:rsidR="00446BE0" w:rsidRPr="00446BE0">
        <w:rPr>
          <w:rFonts w:ascii="Calibri" w:hAnsi="Calibri"/>
          <w:b/>
          <w:bCs/>
          <w:snapToGrid w:val="0"/>
          <w:sz w:val="24"/>
          <w:szCs w:val="24"/>
        </w:rPr>
        <w:t>DOCUMENTO NÚMERO TRES</w:t>
      </w:r>
      <w:r w:rsidR="00446BE0">
        <w:rPr>
          <w:rFonts w:ascii="Calibri" w:hAnsi="Calibri"/>
          <w:snapToGrid w:val="0"/>
          <w:sz w:val="24"/>
          <w:szCs w:val="24"/>
        </w:rPr>
        <w:t>.</w:t>
      </w:r>
    </w:p>
    <w:p w14:paraId="12CE7C21" w14:textId="67874F68" w:rsidR="007C20CC" w:rsidRDefault="007C20CC" w:rsidP="00967882">
      <w:pPr>
        <w:ind w:left="96" w:right="96" w:firstLine="612"/>
        <w:rPr>
          <w:rFonts w:ascii="Calibri" w:hAnsi="Calibri"/>
          <w:snapToGrid w:val="0"/>
          <w:sz w:val="24"/>
          <w:szCs w:val="24"/>
        </w:rPr>
      </w:pPr>
      <w:r>
        <w:rPr>
          <w:rFonts w:ascii="Calibri" w:hAnsi="Calibri"/>
          <w:snapToGrid w:val="0"/>
          <w:sz w:val="24"/>
          <w:szCs w:val="24"/>
        </w:rPr>
        <w:lastRenderedPageBreak/>
        <w:t xml:space="preserve">Se acompañan, señalados como </w:t>
      </w:r>
      <w:r w:rsidRPr="00446BE0">
        <w:rPr>
          <w:rFonts w:ascii="Calibri" w:hAnsi="Calibri"/>
          <w:b/>
          <w:bCs/>
          <w:snapToGrid w:val="0"/>
          <w:sz w:val="24"/>
          <w:szCs w:val="24"/>
        </w:rPr>
        <w:t xml:space="preserve">DOCUMENTO NÚMERO </w:t>
      </w:r>
      <w:r w:rsidR="00446BE0" w:rsidRPr="00446BE0">
        <w:rPr>
          <w:rFonts w:ascii="Calibri" w:hAnsi="Calibri"/>
          <w:b/>
          <w:bCs/>
          <w:snapToGrid w:val="0"/>
          <w:sz w:val="24"/>
          <w:szCs w:val="24"/>
        </w:rPr>
        <w:t>CUATRO</w:t>
      </w:r>
      <w:r>
        <w:rPr>
          <w:rFonts w:ascii="Calibri" w:hAnsi="Calibri"/>
          <w:snapToGrid w:val="0"/>
          <w:sz w:val="24"/>
          <w:szCs w:val="24"/>
        </w:rPr>
        <w:t>, los correos electrónicos intercambiados para el arrendamiento de esa plaza de aparcamiento.</w:t>
      </w:r>
    </w:p>
    <w:p w14:paraId="07667EC4" w14:textId="0219D34A" w:rsidR="006B674C" w:rsidRDefault="006B674C" w:rsidP="00967882">
      <w:pPr>
        <w:ind w:left="96" w:right="96" w:firstLine="612"/>
        <w:rPr>
          <w:rFonts w:ascii="Calibri" w:hAnsi="Calibri"/>
          <w:snapToGrid w:val="0"/>
          <w:sz w:val="24"/>
          <w:szCs w:val="24"/>
        </w:rPr>
      </w:pPr>
    </w:p>
    <w:p w14:paraId="56E4AC6F" w14:textId="6C0A5BF0" w:rsidR="001D3FF4" w:rsidRDefault="000C5059" w:rsidP="00F64B9F">
      <w:pPr>
        <w:ind w:left="96" w:right="96" w:firstLine="612"/>
        <w:rPr>
          <w:rFonts w:ascii="Calibri" w:hAnsi="Calibri"/>
          <w:snapToGrid w:val="0"/>
          <w:sz w:val="24"/>
          <w:szCs w:val="24"/>
        </w:rPr>
      </w:pPr>
      <w:r>
        <w:rPr>
          <w:rFonts w:ascii="Calibri" w:hAnsi="Calibri"/>
          <w:b/>
          <w:snapToGrid w:val="0"/>
          <w:sz w:val="24"/>
          <w:szCs w:val="24"/>
        </w:rPr>
        <w:t>QUINTO</w:t>
      </w:r>
      <w:r w:rsidRPr="00F64B9F">
        <w:rPr>
          <w:rFonts w:ascii="Calibri" w:hAnsi="Calibri"/>
          <w:b/>
          <w:snapToGrid w:val="0"/>
          <w:sz w:val="24"/>
          <w:szCs w:val="24"/>
        </w:rPr>
        <w:t>. -</w:t>
      </w:r>
      <w:r w:rsidR="00F64B9F">
        <w:rPr>
          <w:rFonts w:ascii="Calibri" w:hAnsi="Calibri"/>
          <w:snapToGrid w:val="0"/>
          <w:sz w:val="24"/>
          <w:szCs w:val="24"/>
        </w:rPr>
        <w:t xml:space="preserve"> </w:t>
      </w:r>
      <w:r w:rsidR="009B2C1D">
        <w:rPr>
          <w:rFonts w:ascii="Calibri" w:hAnsi="Calibri"/>
          <w:snapToGrid w:val="0"/>
          <w:sz w:val="24"/>
          <w:szCs w:val="24"/>
        </w:rPr>
        <w:t>Ante la falta de pago</w:t>
      </w:r>
      <w:r w:rsidR="00792437">
        <w:rPr>
          <w:rFonts w:ascii="Calibri" w:hAnsi="Calibri"/>
          <w:snapToGrid w:val="0"/>
          <w:sz w:val="24"/>
          <w:szCs w:val="24"/>
        </w:rPr>
        <w:t xml:space="preserve"> de la renta correspondiente al período 29 d</w:t>
      </w:r>
      <w:r w:rsidR="00013695">
        <w:rPr>
          <w:rFonts w:ascii="Calibri" w:hAnsi="Calibri"/>
          <w:snapToGrid w:val="0"/>
          <w:sz w:val="24"/>
          <w:szCs w:val="24"/>
        </w:rPr>
        <w:t xml:space="preserve">e agosto a 28 de septiembre, en fecha </w:t>
      </w:r>
      <w:r w:rsidR="006427E1">
        <w:rPr>
          <w:rFonts w:ascii="Calibri" w:hAnsi="Calibri"/>
          <w:snapToGrid w:val="0"/>
          <w:sz w:val="24"/>
          <w:szCs w:val="24"/>
        </w:rPr>
        <w:t xml:space="preserve">16 de septiembre se remitió a la cuenta de correo electrónico del Sr. </w:t>
      </w:r>
      <w:r w:rsidR="00C46E96">
        <w:rPr>
          <w:rFonts w:ascii="Calibri" w:hAnsi="Calibri"/>
          <w:snapToGrid w:val="0"/>
          <w:sz w:val="24"/>
          <w:szCs w:val="24"/>
        </w:rPr>
        <w:t>……………</w:t>
      </w:r>
      <w:r w:rsidR="006427E1">
        <w:rPr>
          <w:rFonts w:ascii="Calibri" w:hAnsi="Calibri"/>
          <w:snapToGrid w:val="0"/>
          <w:sz w:val="24"/>
          <w:szCs w:val="24"/>
        </w:rPr>
        <w:t xml:space="preserve"> recogida en el contrato</w:t>
      </w:r>
      <w:r w:rsidR="005A7706">
        <w:rPr>
          <w:rFonts w:ascii="Calibri" w:hAnsi="Calibri"/>
          <w:snapToGrid w:val="0"/>
          <w:sz w:val="24"/>
          <w:szCs w:val="24"/>
        </w:rPr>
        <w:t xml:space="preserve"> </w:t>
      </w:r>
      <w:r w:rsidR="004B4BC2">
        <w:rPr>
          <w:rFonts w:ascii="Calibri" w:hAnsi="Calibri"/>
          <w:snapToGrid w:val="0"/>
          <w:sz w:val="24"/>
          <w:szCs w:val="24"/>
        </w:rPr>
        <w:t xml:space="preserve">de arrendamiento, </w:t>
      </w:r>
      <w:r w:rsidR="00C46E96">
        <w:rPr>
          <w:rFonts w:ascii="Calibri" w:hAnsi="Calibri"/>
          <w:snapToGrid w:val="0"/>
          <w:sz w:val="24"/>
          <w:szCs w:val="24"/>
        </w:rPr>
        <w:t>........................</w:t>
      </w:r>
      <w:r w:rsidR="004B4BC2" w:rsidRPr="004B4BC2">
        <w:rPr>
          <w:rFonts w:ascii="Calibri" w:hAnsi="Calibri"/>
          <w:snapToGrid w:val="0"/>
          <w:sz w:val="24"/>
          <w:szCs w:val="24"/>
        </w:rPr>
        <w:t>@gmail.com</w:t>
      </w:r>
      <w:r w:rsidR="004B4BC2">
        <w:rPr>
          <w:rFonts w:ascii="Calibri" w:hAnsi="Calibri"/>
          <w:snapToGrid w:val="0"/>
          <w:sz w:val="24"/>
          <w:szCs w:val="24"/>
        </w:rPr>
        <w:t xml:space="preserve">, </w:t>
      </w:r>
      <w:r w:rsidR="005A7706">
        <w:rPr>
          <w:rFonts w:ascii="Calibri" w:hAnsi="Calibri"/>
          <w:snapToGrid w:val="0"/>
          <w:sz w:val="24"/>
          <w:szCs w:val="24"/>
        </w:rPr>
        <w:t>mensaje de correo electrónico certificado</w:t>
      </w:r>
      <w:r w:rsidR="00B63F7E">
        <w:rPr>
          <w:rFonts w:ascii="Calibri" w:hAnsi="Calibri"/>
          <w:snapToGrid w:val="0"/>
          <w:sz w:val="24"/>
          <w:szCs w:val="24"/>
        </w:rPr>
        <w:t xml:space="preserve"> reclamando el pago </w:t>
      </w:r>
      <w:r w:rsidR="00DA7AC5">
        <w:rPr>
          <w:rFonts w:ascii="Calibri" w:hAnsi="Calibri"/>
          <w:snapToGrid w:val="0"/>
          <w:sz w:val="24"/>
          <w:szCs w:val="24"/>
        </w:rPr>
        <w:t xml:space="preserve">de </w:t>
      </w:r>
      <w:r>
        <w:rPr>
          <w:rFonts w:ascii="Calibri" w:hAnsi="Calibri"/>
          <w:snapToGrid w:val="0"/>
          <w:sz w:val="24"/>
          <w:szCs w:val="24"/>
        </w:rPr>
        <w:t>ésta</w:t>
      </w:r>
      <w:r w:rsidR="00DA7AC5">
        <w:rPr>
          <w:rFonts w:ascii="Calibri" w:hAnsi="Calibri"/>
          <w:snapToGrid w:val="0"/>
          <w:sz w:val="24"/>
          <w:szCs w:val="24"/>
        </w:rPr>
        <w:t xml:space="preserve"> en el plazo de 48 horas.</w:t>
      </w:r>
    </w:p>
    <w:p w14:paraId="73654AA0" w14:textId="0FECC4E1" w:rsidR="00DA7AC5" w:rsidRDefault="00DA7AC5" w:rsidP="00F64B9F">
      <w:pPr>
        <w:ind w:left="96" w:right="96" w:firstLine="612"/>
        <w:rPr>
          <w:rFonts w:ascii="Calibri" w:hAnsi="Calibri"/>
          <w:snapToGrid w:val="0"/>
          <w:sz w:val="24"/>
          <w:szCs w:val="24"/>
        </w:rPr>
      </w:pPr>
    </w:p>
    <w:p w14:paraId="0949AB0E" w14:textId="06E31393" w:rsidR="00DA7AC5" w:rsidRDefault="00DA7AC5" w:rsidP="00F64B9F">
      <w:pPr>
        <w:ind w:left="96" w:right="96" w:firstLine="612"/>
        <w:rPr>
          <w:rFonts w:ascii="Calibri" w:hAnsi="Calibri"/>
          <w:snapToGrid w:val="0"/>
          <w:sz w:val="24"/>
          <w:szCs w:val="24"/>
        </w:rPr>
      </w:pPr>
      <w:r>
        <w:rPr>
          <w:rFonts w:ascii="Calibri" w:hAnsi="Calibri"/>
          <w:snapToGrid w:val="0"/>
          <w:sz w:val="24"/>
          <w:szCs w:val="24"/>
        </w:rPr>
        <w:t xml:space="preserve">Se acompaña, señalado como </w:t>
      </w:r>
      <w:r w:rsidRPr="00446BE0">
        <w:rPr>
          <w:rFonts w:ascii="Calibri" w:hAnsi="Calibri"/>
          <w:b/>
          <w:bCs/>
          <w:snapToGrid w:val="0"/>
          <w:sz w:val="24"/>
          <w:szCs w:val="24"/>
        </w:rPr>
        <w:t xml:space="preserve">DOCUMENTO NÚMERO </w:t>
      </w:r>
      <w:r w:rsidR="00446BE0" w:rsidRPr="00446BE0">
        <w:rPr>
          <w:rFonts w:ascii="Calibri" w:hAnsi="Calibri"/>
          <w:b/>
          <w:bCs/>
          <w:snapToGrid w:val="0"/>
          <w:sz w:val="24"/>
          <w:szCs w:val="24"/>
        </w:rPr>
        <w:t>CINCO</w:t>
      </w:r>
      <w:r>
        <w:rPr>
          <w:rFonts w:ascii="Calibri" w:hAnsi="Calibri"/>
          <w:snapToGrid w:val="0"/>
          <w:sz w:val="24"/>
          <w:szCs w:val="24"/>
        </w:rPr>
        <w:t xml:space="preserve">, </w:t>
      </w:r>
      <w:r w:rsidR="001E1878">
        <w:rPr>
          <w:rFonts w:ascii="Calibri" w:hAnsi="Calibri"/>
          <w:snapToGrid w:val="0"/>
          <w:sz w:val="24"/>
          <w:szCs w:val="24"/>
        </w:rPr>
        <w:t xml:space="preserve">certificado emitido por </w:t>
      </w:r>
      <w:r w:rsidR="00620DA7" w:rsidRPr="00620DA7">
        <w:rPr>
          <w:rFonts w:ascii="Calibri" w:hAnsi="Calibri"/>
          <w:snapToGrid w:val="0"/>
          <w:sz w:val="24"/>
          <w:szCs w:val="24"/>
        </w:rPr>
        <w:t xml:space="preserve">LLEIDANETWORKS </w:t>
      </w:r>
      <w:proofErr w:type="spellStart"/>
      <w:r w:rsidR="00620DA7" w:rsidRPr="00620DA7">
        <w:rPr>
          <w:rFonts w:ascii="Calibri" w:hAnsi="Calibri"/>
          <w:snapToGrid w:val="0"/>
          <w:sz w:val="24"/>
          <w:szCs w:val="24"/>
        </w:rPr>
        <w:t>Serveis</w:t>
      </w:r>
      <w:proofErr w:type="spellEnd"/>
      <w:r w:rsidR="00620DA7" w:rsidRPr="00620DA7">
        <w:rPr>
          <w:rFonts w:ascii="Calibri" w:hAnsi="Calibri"/>
          <w:snapToGrid w:val="0"/>
          <w:sz w:val="24"/>
          <w:szCs w:val="24"/>
        </w:rPr>
        <w:t xml:space="preserve"> </w:t>
      </w:r>
      <w:proofErr w:type="spellStart"/>
      <w:r w:rsidR="00620DA7" w:rsidRPr="00620DA7">
        <w:rPr>
          <w:rFonts w:ascii="Calibri" w:hAnsi="Calibri"/>
          <w:snapToGrid w:val="0"/>
          <w:sz w:val="24"/>
          <w:szCs w:val="24"/>
        </w:rPr>
        <w:t>Telemàtics</w:t>
      </w:r>
      <w:proofErr w:type="spellEnd"/>
      <w:r w:rsidR="00620DA7" w:rsidRPr="00620DA7">
        <w:rPr>
          <w:rFonts w:ascii="Calibri" w:hAnsi="Calibri"/>
          <w:snapToGrid w:val="0"/>
          <w:sz w:val="24"/>
          <w:szCs w:val="24"/>
        </w:rPr>
        <w:t>, S.A.</w:t>
      </w:r>
      <w:r w:rsidR="00E46432">
        <w:rPr>
          <w:rFonts w:ascii="Calibri" w:hAnsi="Calibri"/>
          <w:snapToGrid w:val="0"/>
          <w:sz w:val="24"/>
          <w:szCs w:val="24"/>
        </w:rPr>
        <w:t xml:space="preserve"> en relación con el correo electrónico de referencia.</w:t>
      </w:r>
    </w:p>
    <w:p w14:paraId="0609D18D" w14:textId="41B8CE10" w:rsidR="004B4BC2" w:rsidRDefault="004B4BC2" w:rsidP="00F64B9F">
      <w:pPr>
        <w:ind w:left="96" w:right="96" w:firstLine="612"/>
        <w:rPr>
          <w:rFonts w:ascii="Calibri" w:hAnsi="Calibri"/>
          <w:snapToGrid w:val="0"/>
          <w:sz w:val="24"/>
          <w:szCs w:val="24"/>
        </w:rPr>
      </w:pPr>
    </w:p>
    <w:p w14:paraId="69C60C5C" w14:textId="41DD4B9A" w:rsidR="004B4BC2" w:rsidRDefault="000C5059" w:rsidP="00F64B9F">
      <w:pPr>
        <w:ind w:left="96" w:right="96" w:firstLine="612"/>
        <w:rPr>
          <w:rFonts w:ascii="Calibri" w:hAnsi="Calibri"/>
          <w:snapToGrid w:val="0"/>
          <w:sz w:val="24"/>
          <w:szCs w:val="24"/>
        </w:rPr>
      </w:pPr>
      <w:r w:rsidRPr="009F0215">
        <w:rPr>
          <w:rFonts w:ascii="Calibri" w:hAnsi="Calibri"/>
          <w:b/>
          <w:bCs/>
          <w:snapToGrid w:val="0"/>
          <w:sz w:val="24"/>
          <w:szCs w:val="24"/>
        </w:rPr>
        <w:t>SEXTO. -</w:t>
      </w:r>
      <w:r w:rsidR="004B4BC2">
        <w:rPr>
          <w:rFonts w:ascii="Calibri" w:hAnsi="Calibri"/>
          <w:snapToGrid w:val="0"/>
          <w:sz w:val="24"/>
          <w:szCs w:val="24"/>
        </w:rPr>
        <w:t xml:space="preserve"> </w:t>
      </w:r>
      <w:r w:rsidR="00131872">
        <w:rPr>
          <w:rFonts w:ascii="Calibri" w:hAnsi="Calibri"/>
          <w:snapToGrid w:val="0"/>
          <w:sz w:val="24"/>
          <w:szCs w:val="24"/>
        </w:rPr>
        <w:t>Recibido el anterior correo, l</w:t>
      </w:r>
      <w:r w:rsidR="004B4BC2">
        <w:rPr>
          <w:rFonts w:ascii="Calibri" w:hAnsi="Calibri"/>
          <w:snapToGrid w:val="0"/>
          <w:sz w:val="24"/>
          <w:szCs w:val="24"/>
        </w:rPr>
        <w:t xml:space="preserve">os demandados procedieron a realizar el pago de esa renta en fecha </w:t>
      </w:r>
      <w:r w:rsidR="00131872">
        <w:rPr>
          <w:rFonts w:ascii="Calibri" w:hAnsi="Calibri"/>
          <w:snapToGrid w:val="0"/>
          <w:sz w:val="24"/>
          <w:szCs w:val="24"/>
        </w:rPr>
        <w:t>20 de septiembre. Adjunto acompañ</w:t>
      </w:r>
      <w:r w:rsidR="0010479C">
        <w:rPr>
          <w:rFonts w:ascii="Calibri" w:hAnsi="Calibri"/>
          <w:snapToGrid w:val="0"/>
          <w:sz w:val="24"/>
          <w:szCs w:val="24"/>
        </w:rPr>
        <w:t>o</w:t>
      </w:r>
      <w:r w:rsidR="000759E4">
        <w:rPr>
          <w:rFonts w:ascii="Calibri" w:hAnsi="Calibri"/>
          <w:snapToGrid w:val="0"/>
          <w:sz w:val="24"/>
          <w:szCs w:val="24"/>
        </w:rPr>
        <w:t xml:space="preserve">, señalado como </w:t>
      </w:r>
      <w:r w:rsidR="000759E4" w:rsidRPr="00446BE0">
        <w:rPr>
          <w:rFonts w:ascii="Calibri" w:hAnsi="Calibri"/>
          <w:b/>
          <w:bCs/>
          <w:snapToGrid w:val="0"/>
          <w:sz w:val="24"/>
          <w:szCs w:val="24"/>
        </w:rPr>
        <w:t xml:space="preserve">DOCUMENTO NÚMERO </w:t>
      </w:r>
      <w:r w:rsidR="00446BE0" w:rsidRPr="00446BE0">
        <w:rPr>
          <w:rFonts w:ascii="Calibri" w:hAnsi="Calibri"/>
          <w:b/>
          <w:bCs/>
          <w:snapToGrid w:val="0"/>
          <w:sz w:val="24"/>
          <w:szCs w:val="24"/>
        </w:rPr>
        <w:t>SEIS</w:t>
      </w:r>
      <w:r w:rsidR="000759E4">
        <w:rPr>
          <w:rFonts w:ascii="Calibri" w:hAnsi="Calibri"/>
          <w:snapToGrid w:val="0"/>
          <w:sz w:val="24"/>
          <w:szCs w:val="24"/>
        </w:rPr>
        <w:t xml:space="preserve">, </w:t>
      </w:r>
      <w:r w:rsidR="009F0215">
        <w:rPr>
          <w:rFonts w:ascii="Calibri" w:hAnsi="Calibri"/>
          <w:snapToGrid w:val="0"/>
          <w:sz w:val="24"/>
          <w:szCs w:val="24"/>
        </w:rPr>
        <w:t xml:space="preserve">detalle de movimiento expedido por </w:t>
      </w:r>
      <w:r w:rsidR="00C46E96">
        <w:rPr>
          <w:rFonts w:ascii="Calibri" w:hAnsi="Calibri"/>
          <w:snapToGrid w:val="0"/>
          <w:sz w:val="24"/>
          <w:szCs w:val="24"/>
        </w:rPr>
        <w:t>la entidad bancaria …………</w:t>
      </w:r>
      <w:proofErr w:type="gramStart"/>
      <w:r w:rsidR="00C46E96">
        <w:rPr>
          <w:rFonts w:ascii="Calibri" w:hAnsi="Calibri"/>
          <w:snapToGrid w:val="0"/>
          <w:sz w:val="24"/>
          <w:szCs w:val="24"/>
        </w:rPr>
        <w:t>…….</w:t>
      </w:r>
      <w:proofErr w:type="gramEnd"/>
      <w:r w:rsidR="009F0215">
        <w:rPr>
          <w:rFonts w:ascii="Calibri" w:hAnsi="Calibri"/>
          <w:snapToGrid w:val="0"/>
          <w:sz w:val="24"/>
          <w:szCs w:val="24"/>
        </w:rPr>
        <w:t>.</w:t>
      </w:r>
    </w:p>
    <w:p w14:paraId="2F42FCEE" w14:textId="37EE03B6" w:rsidR="009F0215" w:rsidRDefault="009F0215" w:rsidP="00F64B9F">
      <w:pPr>
        <w:ind w:left="96" w:right="96" w:firstLine="612"/>
        <w:rPr>
          <w:rFonts w:ascii="Calibri" w:hAnsi="Calibri"/>
          <w:snapToGrid w:val="0"/>
          <w:sz w:val="24"/>
          <w:szCs w:val="24"/>
        </w:rPr>
      </w:pPr>
    </w:p>
    <w:p w14:paraId="4111415F" w14:textId="380A9D2D" w:rsidR="009F0215" w:rsidRDefault="000C5059" w:rsidP="00F64B9F">
      <w:pPr>
        <w:ind w:left="96" w:right="96" w:firstLine="612"/>
        <w:rPr>
          <w:rFonts w:ascii="Calibri" w:hAnsi="Calibri"/>
          <w:snapToGrid w:val="0"/>
          <w:sz w:val="24"/>
          <w:szCs w:val="24"/>
        </w:rPr>
      </w:pPr>
      <w:r w:rsidRPr="00E026BD">
        <w:rPr>
          <w:rFonts w:ascii="Calibri" w:hAnsi="Calibri"/>
          <w:b/>
          <w:bCs/>
          <w:snapToGrid w:val="0"/>
          <w:sz w:val="24"/>
          <w:szCs w:val="24"/>
        </w:rPr>
        <w:t>SÉPTIMO. -</w:t>
      </w:r>
      <w:r w:rsidR="009F0215">
        <w:rPr>
          <w:rFonts w:ascii="Calibri" w:hAnsi="Calibri"/>
          <w:snapToGrid w:val="0"/>
          <w:sz w:val="24"/>
          <w:szCs w:val="24"/>
        </w:rPr>
        <w:t xml:space="preserve"> </w:t>
      </w:r>
      <w:r w:rsidR="00383FC9">
        <w:rPr>
          <w:rFonts w:ascii="Calibri" w:hAnsi="Calibri"/>
          <w:snapToGrid w:val="0"/>
          <w:sz w:val="24"/>
          <w:szCs w:val="24"/>
        </w:rPr>
        <w:t xml:space="preserve">Iniciado el siguiente período de vigencia mensual del contrato, el que va del día 29 de septiembre a 28 de octubre, en fecha </w:t>
      </w:r>
      <w:r w:rsidR="00A26BFC">
        <w:rPr>
          <w:rFonts w:ascii="Calibri" w:hAnsi="Calibri"/>
          <w:snapToGrid w:val="0"/>
          <w:sz w:val="24"/>
          <w:szCs w:val="24"/>
        </w:rPr>
        <w:t>9</w:t>
      </w:r>
      <w:r w:rsidR="00383FC9">
        <w:rPr>
          <w:rFonts w:ascii="Calibri" w:hAnsi="Calibri"/>
          <w:snapToGrid w:val="0"/>
          <w:sz w:val="24"/>
          <w:szCs w:val="24"/>
        </w:rPr>
        <w:t xml:space="preserve"> de octubre, superado el plazo fijado contractualmente para el</w:t>
      </w:r>
      <w:r w:rsidR="00E026BD">
        <w:rPr>
          <w:rFonts w:ascii="Calibri" w:hAnsi="Calibri"/>
          <w:snapToGrid w:val="0"/>
          <w:sz w:val="24"/>
          <w:szCs w:val="24"/>
        </w:rPr>
        <w:t>lo, ante la nueva falta de pago de la renta se procedió a remitir a los demandados nuevo correo electrónico certificado</w:t>
      </w:r>
      <w:r w:rsidR="00C94CE7">
        <w:rPr>
          <w:rFonts w:ascii="Calibri" w:hAnsi="Calibri"/>
          <w:snapToGrid w:val="0"/>
          <w:sz w:val="24"/>
          <w:szCs w:val="24"/>
        </w:rPr>
        <w:t xml:space="preserve"> reclamando el pago de la renta y de las facturas no atendidas relativas a los consumos de la vivienda, facilitando un plazo de 48 horas para saldar la deuda.</w:t>
      </w:r>
    </w:p>
    <w:p w14:paraId="3672483E" w14:textId="594A4BC3" w:rsidR="00C94CE7" w:rsidRDefault="00C94CE7" w:rsidP="00F64B9F">
      <w:pPr>
        <w:ind w:left="96" w:right="96" w:firstLine="612"/>
        <w:rPr>
          <w:rFonts w:ascii="Calibri" w:hAnsi="Calibri"/>
          <w:snapToGrid w:val="0"/>
          <w:sz w:val="24"/>
          <w:szCs w:val="24"/>
        </w:rPr>
      </w:pPr>
    </w:p>
    <w:p w14:paraId="12495E7F" w14:textId="3F2A1D6B" w:rsidR="00C94CE7" w:rsidRDefault="00C94CE7" w:rsidP="00F64B9F">
      <w:pPr>
        <w:ind w:left="96" w:right="96" w:firstLine="612"/>
        <w:rPr>
          <w:rFonts w:ascii="Calibri" w:hAnsi="Calibri"/>
          <w:snapToGrid w:val="0"/>
          <w:sz w:val="24"/>
          <w:szCs w:val="24"/>
        </w:rPr>
      </w:pPr>
      <w:r w:rsidRPr="001567FB">
        <w:rPr>
          <w:rFonts w:ascii="Calibri" w:hAnsi="Calibri"/>
          <w:b/>
          <w:bCs/>
          <w:snapToGrid w:val="0"/>
          <w:sz w:val="24"/>
          <w:szCs w:val="24"/>
        </w:rPr>
        <w:t xml:space="preserve">En el mismo correo electrónico expresamente se advierte a los arrendatarios </w:t>
      </w:r>
      <w:r w:rsidR="00E60F86" w:rsidRPr="001567FB">
        <w:rPr>
          <w:rFonts w:ascii="Calibri" w:hAnsi="Calibri"/>
          <w:b/>
          <w:bCs/>
          <w:snapToGrid w:val="0"/>
          <w:sz w:val="24"/>
          <w:szCs w:val="24"/>
        </w:rPr>
        <w:t>de que en caso de nuevas faltas de pago no se procederá a remiti</w:t>
      </w:r>
      <w:r w:rsidR="004207C7" w:rsidRPr="001567FB">
        <w:rPr>
          <w:rFonts w:ascii="Calibri" w:hAnsi="Calibri"/>
          <w:b/>
          <w:bCs/>
          <w:snapToGrid w:val="0"/>
          <w:sz w:val="24"/>
          <w:szCs w:val="24"/>
        </w:rPr>
        <w:t>r recordatorio o requerimiento alguno de pago, procediéndose al ejercicio de las acciones oportunas</w:t>
      </w:r>
      <w:r w:rsidR="004207C7">
        <w:rPr>
          <w:rFonts w:ascii="Calibri" w:hAnsi="Calibri"/>
          <w:snapToGrid w:val="0"/>
          <w:sz w:val="24"/>
          <w:szCs w:val="24"/>
        </w:rPr>
        <w:t>.</w:t>
      </w:r>
    </w:p>
    <w:p w14:paraId="4DB76245" w14:textId="0F41C716" w:rsidR="00165EA2" w:rsidRDefault="00165EA2" w:rsidP="00F64B9F">
      <w:pPr>
        <w:ind w:left="96" w:right="96" w:firstLine="612"/>
        <w:rPr>
          <w:rFonts w:ascii="Calibri" w:hAnsi="Calibri"/>
          <w:snapToGrid w:val="0"/>
          <w:sz w:val="24"/>
          <w:szCs w:val="24"/>
        </w:rPr>
      </w:pPr>
    </w:p>
    <w:p w14:paraId="3AED898D" w14:textId="34278E82" w:rsidR="00165EA2" w:rsidRDefault="00165EA2" w:rsidP="00165EA2">
      <w:pPr>
        <w:ind w:left="96" w:right="96" w:firstLine="612"/>
        <w:rPr>
          <w:rFonts w:ascii="Calibri" w:hAnsi="Calibri"/>
          <w:snapToGrid w:val="0"/>
          <w:sz w:val="24"/>
          <w:szCs w:val="24"/>
        </w:rPr>
      </w:pPr>
      <w:r>
        <w:rPr>
          <w:rFonts w:ascii="Calibri" w:hAnsi="Calibri"/>
          <w:snapToGrid w:val="0"/>
          <w:sz w:val="24"/>
          <w:szCs w:val="24"/>
        </w:rPr>
        <w:lastRenderedPageBreak/>
        <w:t xml:space="preserve">Se acompaña, señalado como </w:t>
      </w:r>
      <w:r w:rsidRPr="00BB19FF">
        <w:rPr>
          <w:rFonts w:ascii="Calibri" w:hAnsi="Calibri"/>
          <w:b/>
          <w:bCs/>
          <w:snapToGrid w:val="0"/>
          <w:sz w:val="24"/>
          <w:szCs w:val="24"/>
        </w:rPr>
        <w:t xml:space="preserve">DOCUMENTO NÚMERO </w:t>
      </w:r>
      <w:r w:rsidR="00BB19FF" w:rsidRPr="00BB19FF">
        <w:rPr>
          <w:rFonts w:ascii="Calibri" w:hAnsi="Calibri"/>
          <w:b/>
          <w:bCs/>
          <w:snapToGrid w:val="0"/>
          <w:sz w:val="24"/>
          <w:szCs w:val="24"/>
        </w:rPr>
        <w:t>SIETE</w:t>
      </w:r>
      <w:r>
        <w:rPr>
          <w:rFonts w:ascii="Calibri" w:hAnsi="Calibri"/>
          <w:snapToGrid w:val="0"/>
          <w:sz w:val="24"/>
          <w:szCs w:val="24"/>
        </w:rPr>
        <w:t xml:space="preserve">, certificado emitido por certificado emitido por </w:t>
      </w:r>
      <w:r w:rsidRPr="00620DA7">
        <w:rPr>
          <w:rFonts w:ascii="Calibri" w:hAnsi="Calibri"/>
          <w:snapToGrid w:val="0"/>
          <w:sz w:val="24"/>
          <w:szCs w:val="24"/>
        </w:rPr>
        <w:t xml:space="preserve">LLEIDANETWORKS </w:t>
      </w:r>
      <w:proofErr w:type="spellStart"/>
      <w:r w:rsidRPr="00620DA7">
        <w:rPr>
          <w:rFonts w:ascii="Calibri" w:hAnsi="Calibri"/>
          <w:snapToGrid w:val="0"/>
          <w:sz w:val="24"/>
          <w:szCs w:val="24"/>
        </w:rPr>
        <w:t>Serveis</w:t>
      </w:r>
      <w:proofErr w:type="spellEnd"/>
      <w:r w:rsidRPr="00620DA7">
        <w:rPr>
          <w:rFonts w:ascii="Calibri" w:hAnsi="Calibri"/>
          <w:snapToGrid w:val="0"/>
          <w:sz w:val="24"/>
          <w:szCs w:val="24"/>
        </w:rPr>
        <w:t xml:space="preserve"> </w:t>
      </w:r>
      <w:proofErr w:type="spellStart"/>
      <w:r w:rsidRPr="00620DA7">
        <w:rPr>
          <w:rFonts w:ascii="Calibri" w:hAnsi="Calibri"/>
          <w:snapToGrid w:val="0"/>
          <w:sz w:val="24"/>
          <w:szCs w:val="24"/>
        </w:rPr>
        <w:t>Telemàtics</w:t>
      </w:r>
      <w:proofErr w:type="spellEnd"/>
      <w:r w:rsidRPr="00620DA7">
        <w:rPr>
          <w:rFonts w:ascii="Calibri" w:hAnsi="Calibri"/>
          <w:snapToGrid w:val="0"/>
          <w:sz w:val="24"/>
          <w:szCs w:val="24"/>
        </w:rPr>
        <w:t>, S.A.</w:t>
      </w:r>
      <w:r w:rsidR="00E46432">
        <w:rPr>
          <w:rFonts w:ascii="Calibri" w:hAnsi="Calibri"/>
          <w:snapToGrid w:val="0"/>
          <w:sz w:val="24"/>
          <w:szCs w:val="24"/>
        </w:rPr>
        <w:t xml:space="preserve"> en relación con el correo electrónico de referencia.</w:t>
      </w:r>
    </w:p>
    <w:p w14:paraId="53EDF889" w14:textId="6B6473D6" w:rsidR="00165EA2" w:rsidRDefault="00165EA2" w:rsidP="00165EA2">
      <w:pPr>
        <w:ind w:left="96" w:right="96" w:firstLine="612"/>
        <w:rPr>
          <w:rFonts w:ascii="Calibri" w:hAnsi="Calibri"/>
          <w:snapToGrid w:val="0"/>
          <w:sz w:val="24"/>
          <w:szCs w:val="24"/>
        </w:rPr>
      </w:pPr>
    </w:p>
    <w:p w14:paraId="07BCD14E" w14:textId="47B3A30E" w:rsidR="00165EA2" w:rsidRDefault="000C5059" w:rsidP="00165EA2">
      <w:pPr>
        <w:ind w:left="96" w:right="96" w:firstLine="612"/>
        <w:rPr>
          <w:rFonts w:ascii="Calibri" w:hAnsi="Calibri"/>
          <w:snapToGrid w:val="0"/>
          <w:sz w:val="24"/>
          <w:szCs w:val="24"/>
        </w:rPr>
      </w:pPr>
      <w:r w:rsidRPr="00E46432">
        <w:rPr>
          <w:rFonts w:ascii="Calibri" w:hAnsi="Calibri"/>
          <w:b/>
          <w:bCs/>
          <w:snapToGrid w:val="0"/>
          <w:sz w:val="24"/>
          <w:szCs w:val="24"/>
        </w:rPr>
        <w:t>OCTAVO. -</w:t>
      </w:r>
      <w:r w:rsidR="00165EA2">
        <w:rPr>
          <w:rFonts w:ascii="Calibri" w:hAnsi="Calibri"/>
          <w:snapToGrid w:val="0"/>
          <w:sz w:val="24"/>
          <w:szCs w:val="24"/>
        </w:rPr>
        <w:t xml:space="preserve"> </w:t>
      </w:r>
      <w:r w:rsidR="009C0A21">
        <w:rPr>
          <w:rFonts w:ascii="Calibri" w:hAnsi="Calibri"/>
          <w:snapToGrid w:val="0"/>
          <w:sz w:val="24"/>
          <w:szCs w:val="24"/>
        </w:rPr>
        <w:t xml:space="preserve">Recibida la anterior comunicación los hoy demandados en fecha </w:t>
      </w:r>
      <w:r w:rsidR="004D43BB">
        <w:rPr>
          <w:rFonts w:ascii="Calibri" w:hAnsi="Calibri"/>
          <w:snapToGrid w:val="0"/>
          <w:sz w:val="24"/>
          <w:szCs w:val="24"/>
        </w:rPr>
        <w:t xml:space="preserve">15 de octubre procedieron a ingresar el importe exclusivamente de la renta, 1400.-€, pero no lo correspondiente a </w:t>
      </w:r>
      <w:r w:rsidR="00354E27">
        <w:rPr>
          <w:rFonts w:ascii="Calibri" w:hAnsi="Calibri"/>
          <w:snapToGrid w:val="0"/>
          <w:sz w:val="24"/>
          <w:szCs w:val="24"/>
        </w:rPr>
        <w:t>consumos, cuyo pago sigue pendiente.</w:t>
      </w:r>
    </w:p>
    <w:p w14:paraId="67F85F25" w14:textId="3E6707AD" w:rsidR="002258CC" w:rsidRDefault="002258CC" w:rsidP="00165EA2">
      <w:pPr>
        <w:ind w:left="96" w:right="96" w:firstLine="612"/>
        <w:rPr>
          <w:rFonts w:ascii="Calibri" w:hAnsi="Calibri"/>
          <w:snapToGrid w:val="0"/>
          <w:sz w:val="24"/>
          <w:szCs w:val="24"/>
        </w:rPr>
      </w:pPr>
    </w:p>
    <w:p w14:paraId="01156599" w14:textId="12559938" w:rsidR="002258CC" w:rsidRDefault="002258CC" w:rsidP="002258CC">
      <w:pPr>
        <w:ind w:left="96" w:right="96" w:firstLine="612"/>
        <w:rPr>
          <w:rFonts w:ascii="Calibri" w:hAnsi="Calibri"/>
          <w:snapToGrid w:val="0"/>
          <w:sz w:val="24"/>
          <w:szCs w:val="24"/>
        </w:rPr>
      </w:pPr>
      <w:r>
        <w:rPr>
          <w:rFonts w:ascii="Calibri" w:hAnsi="Calibri"/>
          <w:snapToGrid w:val="0"/>
          <w:sz w:val="24"/>
          <w:szCs w:val="24"/>
        </w:rPr>
        <w:t xml:space="preserve">Adjunto acompaño, señalado como </w:t>
      </w:r>
      <w:r w:rsidRPr="00446BE0">
        <w:rPr>
          <w:rFonts w:ascii="Calibri" w:hAnsi="Calibri"/>
          <w:b/>
          <w:bCs/>
          <w:snapToGrid w:val="0"/>
          <w:sz w:val="24"/>
          <w:szCs w:val="24"/>
        </w:rPr>
        <w:t xml:space="preserve">DOCUMENTO NÚMERO </w:t>
      </w:r>
      <w:r>
        <w:rPr>
          <w:rFonts w:ascii="Calibri" w:hAnsi="Calibri"/>
          <w:b/>
          <w:bCs/>
          <w:snapToGrid w:val="0"/>
          <w:sz w:val="24"/>
          <w:szCs w:val="24"/>
        </w:rPr>
        <w:t>OCHO</w:t>
      </w:r>
      <w:r>
        <w:rPr>
          <w:rFonts w:ascii="Calibri" w:hAnsi="Calibri"/>
          <w:snapToGrid w:val="0"/>
          <w:sz w:val="24"/>
          <w:szCs w:val="24"/>
        </w:rPr>
        <w:t xml:space="preserve">, detalle de movimiento expedido por </w:t>
      </w:r>
      <w:r w:rsidR="00C46E96">
        <w:rPr>
          <w:rFonts w:ascii="Calibri" w:hAnsi="Calibri"/>
          <w:snapToGrid w:val="0"/>
          <w:sz w:val="24"/>
          <w:szCs w:val="24"/>
        </w:rPr>
        <w:t>la entidad bancaria …………</w:t>
      </w:r>
      <w:proofErr w:type="gramStart"/>
      <w:r w:rsidR="00C46E96">
        <w:rPr>
          <w:rFonts w:ascii="Calibri" w:hAnsi="Calibri"/>
          <w:snapToGrid w:val="0"/>
          <w:sz w:val="24"/>
          <w:szCs w:val="24"/>
        </w:rPr>
        <w:t>…….</w:t>
      </w:r>
      <w:proofErr w:type="gramEnd"/>
      <w:r w:rsidR="00C46E96">
        <w:rPr>
          <w:rFonts w:ascii="Calibri" w:hAnsi="Calibri"/>
          <w:snapToGrid w:val="0"/>
          <w:sz w:val="24"/>
          <w:szCs w:val="24"/>
        </w:rPr>
        <w:t>.</w:t>
      </w:r>
    </w:p>
    <w:p w14:paraId="119E4DA5" w14:textId="77777777" w:rsidR="002258CC" w:rsidRDefault="002258CC" w:rsidP="00165EA2">
      <w:pPr>
        <w:ind w:left="96" w:right="96" w:firstLine="612"/>
        <w:rPr>
          <w:rFonts w:ascii="Calibri" w:hAnsi="Calibri"/>
          <w:snapToGrid w:val="0"/>
          <w:sz w:val="24"/>
          <w:szCs w:val="24"/>
        </w:rPr>
      </w:pPr>
    </w:p>
    <w:p w14:paraId="322DC4D9" w14:textId="6150EDCC" w:rsidR="00354E27" w:rsidRDefault="000C5059" w:rsidP="00165EA2">
      <w:pPr>
        <w:ind w:left="96" w:right="96" w:firstLine="612"/>
        <w:rPr>
          <w:rFonts w:ascii="Calibri" w:hAnsi="Calibri"/>
          <w:snapToGrid w:val="0"/>
          <w:sz w:val="24"/>
          <w:szCs w:val="24"/>
        </w:rPr>
      </w:pPr>
      <w:r w:rsidRPr="00E46432">
        <w:rPr>
          <w:rFonts w:ascii="Calibri" w:hAnsi="Calibri"/>
          <w:b/>
          <w:bCs/>
          <w:snapToGrid w:val="0"/>
          <w:sz w:val="24"/>
          <w:szCs w:val="24"/>
        </w:rPr>
        <w:t>NOVENO. -</w:t>
      </w:r>
      <w:r w:rsidR="00354E27">
        <w:rPr>
          <w:rFonts w:ascii="Calibri" w:hAnsi="Calibri"/>
          <w:snapToGrid w:val="0"/>
          <w:sz w:val="24"/>
          <w:szCs w:val="24"/>
        </w:rPr>
        <w:t xml:space="preserve"> Iniciado el 29 de octubre el período de vigencia mensual que va desde ese día hasta el 28 de noviembre, </w:t>
      </w:r>
      <w:r w:rsidR="004F7F72">
        <w:rPr>
          <w:rFonts w:ascii="Calibri" w:hAnsi="Calibri"/>
          <w:snapToGrid w:val="0"/>
          <w:sz w:val="24"/>
          <w:szCs w:val="24"/>
        </w:rPr>
        <w:t xml:space="preserve">superado el plazo fijado contractualmente para ello, </w:t>
      </w:r>
      <w:r w:rsidR="008B4EF9">
        <w:rPr>
          <w:rFonts w:ascii="Calibri" w:hAnsi="Calibri"/>
          <w:snapToGrid w:val="0"/>
          <w:sz w:val="24"/>
          <w:szCs w:val="24"/>
        </w:rPr>
        <w:t xml:space="preserve">a fecha de hoy </w:t>
      </w:r>
      <w:r w:rsidR="00354E27">
        <w:rPr>
          <w:rFonts w:ascii="Calibri" w:hAnsi="Calibri"/>
          <w:snapToGrid w:val="0"/>
          <w:sz w:val="24"/>
          <w:szCs w:val="24"/>
        </w:rPr>
        <w:t>los demandados no han abonado</w:t>
      </w:r>
      <w:r w:rsidR="008B4EF9">
        <w:rPr>
          <w:rFonts w:ascii="Calibri" w:hAnsi="Calibri"/>
          <w:snapToGrid w:val="0"/>
          <w:sz w:val="24"/>
          <w:szCs w:val="24"/>
        </w:rPr>
        <w:t xml:space="preserve"> la renta corresp</w:t>
      </w:r>
      <w:r w:rsidR="004F7F72">
        <w:rPr>
          <w:rFonts w:ascii="Calibri" w:hAnsi="Calibri"/>
          <w:snapToGrid w:val="0"/>
          <w:sz w:val="24"/>
          <w:szCs w:val="24"/>
        </w:rPr>
        <w:t>ondiente.</w:t>
      </w:r>
    </w:p>
    <w:p w14:paraId="3D65029E" w14:textId="67223998" w:rsidR="004F7F72" w:rsidRDefault="004F7F72" w:rsidP="00165EA2">
      <w:pPr>
        <w:ind w:left="96" w:right="96" w:firstLine="612"/>
        <w:rPr>
          <w:rFonts w:ascii="Calibri" w:hAnsi="Calibri"/>
          <w:snapToGrid w:val="0"/>
          <w:sz w:val="24"/>
          <w:szCs w:val="24"/>
        </w:rPr>
      </w:pPr>
    </w:p>
    <w:p w14:paraId="27086006" w14:textId="6475ED5D" w:rsidR="004F7F72" w:rsidRDefault="000C5059" w:rsidP="00165EA2">
      <w:pPr>
        <w:ind w:left="96" w:right="96" w:firstLine="612"/>
        <w:rPr>
          <w:rFonts w:ascii="Calibri" w:hAnsi="Calibri"/>
          <w:snapToGrid w:val="0"/>
          <w:sz w:val="24"/>
          <w:szCs w:val="24"/>
        </w:rPr>
      </w:pPr>
      <w:r w:rsidRPr="00E46432">
        <w:rPr>
          <w:rFonts w:ascii="Calibri" w:hAnsi="Calibri"/>
          <w:b/>
          <w:bCs/>
          <w:snapToGrid w:val="0"/>
          <w:sz w:val="24"/>
          <w:szCs w:val="24"/>
        </w:rPr>
        <w:t>DÉCIMO. -</w:t>
      </w:r>
      <w:r w:rsidR="004F7F72">
        <w:rPr>
          <w:rFonts w:ascii="Calibri" w:hAnsi="Calibri"/>
          <w:snapToGrid w:val="0"/>
          <w:sz w:val="24"/>
          <w:szCs w:val="24"/>
        </w:rPr>
        <w:t xml:space="preserve"> </w:t>
      </w:r>
      <w:r w:rsidR="00381218">
        <w:rPr>
          <w:rFonts w:ascii="Calibri" w:hAnsi="Calibri"/>
          <w:snapToGrid w:val="0"/>
          <w:sz w:val="24"/>
          <w:szCs w:val="24"/>
        </w:rPr>
        <w:t xml:space="preserve">La deuda de los demandados </w:t>
      </w:r>
      <w:r w:rsidR="00153B6B">
        <w:rPr>
          <w:rFonts w:ascii="Calibri" w:hAnsi="Calibri"/>
          <w:snapToGrid w:val="0"/>
          <w:sz w:val="24"/>
          <w:szCs w:val="24"/>
        </w:rPr>
        <w:t>frente a la arrendadora</w:t>
      </w:r>
      <w:r w:rsidR="000D6DEA">
        <w:rPr>
          <w:rFonts w:ascii="Calibri" w:hAnsi="Calibri"/>
          <w:snapToGrid w:val="0"/>
          <w:sz w:val="24"/>
          <w:szCs w:val="24"/>
        </w:rPr>
        <w:t xml:space="preserve"> asciende a fecha de hoy a</w:t>
      </w:r>
      <w:r w:rsidR="00C12DD4">
        <w:rPr>
          <w:rFonts w:ascii="Calibri" w:hAnsi="Calibri"/>
          <w:snapToGrid w:val="0"/>
          <w:sz w:val="24"/>
          <w:szCs w:val="24"/>
        </w:rPr>
        <w:t xml:space="preserve"> DOS MIL CINCUENTA Y NUEVE EUROS Y CUARENTA Y CUATRO </w:t>
      </w:r>
      <w:r w:rsidR="00FC7FC8">
        <w:rPr>
          <w:rFonts w:ascii="Calibri" w:hAnsi="Calibri"/>
          <w:snapToGrid w:val="0"/>
          <w:sz w:val="24"/>
          <w:szCs w:val="24"/>
        </w:rPr>
        <w:t>CÉNTIMOS</w:t>
      </w:r>
      <w:r w:rsidR="00C12DD4">
        <w:rPr>
          <w:rFonts w:ascii="Calibri" w:hAnsi="Calibri"/>
          <w:snapToGrid w:val="0"/>
          <w:sz w:val="24"/>
          <w:szCs w:val="24"/>
        </w:rPr>
        <w:t>, conforme al siguiente detalle:</w:t>
      </w:r>
    </w:p>
    <w:p w14:paraId="06F8307C" w14:textId="7A68A770" w:rsidR="00C12DD4" w:rsidRDefault="00C12DD4" w:rsidP="00165EA2">
      <w:pPr>
        <w:ind w:left="96" w:right="96" w:firstLine="612"/>
        <w:rPr>
          <w:rFonts w:ascii="Calibri" w:hAnsi="Calibri"/>
          <w:snapToGrid w:val="0"/>
          <w:sz w:val="24"/>
          <w:szCs w:val="24"/>
        </w:rPr>
      </w:pPr>
    </w:p>
    <w:tbl>
      <w:tblPr>
        <w:tblStyle w:val="Tablaconcuadrcula"/>
        <w:tblW w:w="0" w:type="auto"/>
        <w:tblLook w:val="04A0" w:firstRow="1" w:lastRow="0" w:firstColumn="1" w:lastColumn="0" w:noHBand="0" w:noVBand="1"/>
      </w:tblPr>
      <w:tblGrid>
        <w:gridCol w:w="2133"/>
        <w:gridCol w:w="1264"/>
        <w:gridCol w:w="2973"/>
        <w:gridCol w:w="2124"/>
      </w:tblGrid>
      <w:tr w:rsidR="00EA6A04" w14:paraId="1EEC0E69" w14:textId="77777777" w:rsidTr="00146016">
        <w:tc>
          <w:tcPr>
            <w:tcW w:w="2133" w:type="dxa"/>
            <w:shd w:val="clear" w:color="auto" w:fill="A6A6A6" w:themeFill="background1" w:themeFillShade="A6"/>
          </w:tcPr>
          <w:p w14:paraId="559493D7" w14:textId="77777777" w:rsidR="00EA6A04" w:rsidRPr="00D70B8B" w:rsidRDefault="00EA6A04" w:rsidP="00146016">
            <w:pPr>
              <w:jc w:val="center"/>
              <w:rPr>
                <w:rFonts w:asciiTheme="minorHAnsi" w:hAnsiTheme="minorHAnsi" w:cstheme="minorHAnsi"/>
              </w:rPr>
            </w:pPr>
            <w:bookmarkStart w:id="1" w:name="_Hlk23951838"/>
            <w:r w:rsidRPr="00D70B8B">
              <w:rPr>
                <w:rFonts w:asciiTheme="minorHAnsi" w:hAnsiTheme="minorHAnsi" w:cstheme="minorHAnsi"/>
              </w:rPr>
              <w:t>Fecha</w:t>
            </w:r>
          </w:p>
        </w:tc>
        <w:tc>
          <w:tcPr>
            <w:tcW w:w="1264" w:type="dxa"/>
            <w:shd w:val="clear" w:color="auto" w:fill="A6A6A6" w:themeFill="background1" w:themeFillShade="A6"/>
          </w:tcPr>
          <w:p w14:paraId="3FF87B31" w14:textId="77777777" w:rsidR="00EA6A04" w:rsidRPr="00D70B8B" w:rsidRDefault="00EA6A04" w:rsidP="00146016">
            <w:pPr>
              <w:jc w:val="center"/>
              <w:rPr>
                <w:rFonts w:asciiTheme="minorHAnsi" w:hAnsiTheme="minorHAnsi" w:cstheme="minorHAnsi"/>
              </w:rPr>
            </w:pPr>
            <w:r w:rsidRPr="00D70B8B">
              <w:rPr>
                <w:rFonts w:asciiTheme="minorHAnsi" w:hAnsiTheme="minorHAnsi" w:cstheme="minorHAnsi"/>
              </w:rPr>
              <w:t>Factura</w:t>
            </w:r>
          </w:p>
        </w:tc>
        <w:tc>
          <w:tcPr>
            <w:tcW w:w="2973" w:type="dxa"/>
            <w:shd w:val="clear" w:color="auto" w:fill="A6A6A6" w:themeFill="background1" w:themeFillShade="A6"/>
          </w:tcPr>
          <w:p w14:paraId="3A9AE9B5" w14:textId="77777777" w:rsidR="00EA6A04" w:rsidRPr="00D70B8B" w:rsidRDefault="00EA6A04" w:rsidP="00146016">
            <w:pPr>
              <w:jc w:val="center"/>
              <w:rPr>
                <w:rFonts w:asciiTheme="minorHAnsi" w:hAnsiTheme="minorHAnsi" w:cstheme="minorHAnsi"/>
              </w:rPr>
            </w:pPr>
            <w:r w:rsidRPr="00D70B8B">
              <w:rPr>
                <w:rFonts w:asciiTheme="minorHAnsi" w:hAnsiTheme="minorHAnsi" w:cstheme="minorHAnsi"/>
              </w:rPr>
              <w:t>Concepto</w:t>
            </w:r>
          </w:p>
        </w:tc>
        <w:tc>
          <w:tcPr>
            <w:tcW w:w="2124" w:type="dxa"/>
            <w:shd w:val="clear" w:color="auto" w:fill="A6A6A6" w:themeFill="background1" w:themeFillShade="A6"/>
          </w:tcPr>
          <w:p w14:paraId="6404959A" w14:textId="77777777" w:rsidR="00EA6A04" w:rsidRPr="00D70B8B" w:rsidRDefault="00EA6A04" w:rsidP="00146016">
            <w:pPr>
              <w:jc w:val="center"/>
              <w:rPr>
                <w:rFonts w:asciiTheme="minorHAnsi" w:hAnsiTheme="minorHAnsi" w:cstheme="minorHAnsi"/>
              </w:rPr>
            </w:pPr>
            <w:r w:rsidRPr="00D70B8B">
              <w:rPr>
                <w:rFonts w:asciiTheme="minorHAnsi" w:hAnsiTheme="minorHAnsi" w:cstheme="minorHAnsi"/>
              </w:rPr>
              <w:t>Importe</w:t>
            </w:r>
          </w:p>
        </w:tc>
      </w:tr>
      <w:tr w:rsidR="00EA6A04" w14:paraId="045FF28F" w14:textId="77777777" w:rsidTr="00146016">
        <w:tc>
          <w:tcPr>
            <w:tcW w:w="2133" w:type="dxa"/>
          </w:tcPr>
          <w:p w14:paraId="60F1A756" w14:textId="77777777" w:rsidR="00EA6A04" w:rsidRPr="00D70B8B" w:rsidRDefault="00EA6A04" w:rsidP="00146016">
            <w:pPr>
              <w:rPr>
                <w:rFonts w:asciiTheme="minorHAnsi" w:hAnsiTheme="minorHAnsi" w:cstheme="minorHAnsi"/>
              </w:rPr>
            </w:pPr>
            <w:r w:rsidRPr="00D70B8B">
              <w:rPr>
                <w:rFonts w:asciiTheme="minorHAnsi" w:hAnsiTheme="minorHAnsi" w:cstheme="minorHAnsi"/>
              </w:rPr>
              <w:t>2/8/2019</w:t>
            </w:r>
          </w:p>
        </w:tc>
        <w:tc>
          <w:tcPr>
            <w:tcW w:w="1264" w:type="dxa"/>
          </w:tcPr>
          <w:p w14:paraId="31AD7C3D" w14:textId="77777777" w:rsidR="00EA6A04" w:rsidRPr="00D70B8B" w:rsidRDefault="00EA6A04" w:rsidP="00146016">
            <w:pPr>
              <w:rPr>
                <w:rFonts w:asciiTheme="minorHAnsi" w:hAnsiTheme="minorHAnsi" w:cstheme="minorHAnsi"/>
              </w:rPr>
            </w:pPr>
            <w:r w:rsidRPr="00D70B8B">
              <w:rPr>
                <w:rFonts w:asciiTheme="minorHAnsi" w:hAnsiTheme="minorHAnsi" w:cstheme="minorHAnsi"/>
              </w:rPr>
              <w:t>2019/0118</w:t>
            </w:r>
          </w:p>
        </w:tc>
        <w:tc>
          <w:tcPr>
            <w:tcW w:w="2973" w:type="dxa"/>
          </w:tcPr>
          <w:p w14:paraId="6783FC83" w14:textId="77777777" w:rsidR="00EA6A04" w:rsidRPr="00D70B8B" w:rsidRDefault="00EA6A04" w:rsidP="00146016">
            <w:pPr>
              <w:rPr>
                <w:rFonts w:asciiTheme="minorHAnsi" w:hAnsiTheme="minorHAnsi" w:cstheme="minorHAnsi"/>
              </w:rPr>
            </w:pPr>
            <w:r w:rsidRPr="00D70B8B">
              <w:rPr>
                <w:rFonts w:asciiTheme="minorHAnsi" w:hAnsiTheme="minorHAnsi" w:cstheme="minorHAnsi"/>
              </w:rPr>
              <w:t>Agua</w:t>
            </w:r>
          </w:p>
        </w:tc>
        <w:tc>
          <w:tcPr>
            <w:tcW w:w="2124" w:type="dxa"/>
          </w:tcPr>
          <w:p w14:paraId="4D7B0AF3" w14:textId="77777777" w:rsidR="00EA6A04" w:rsidRPr="00D70B8B" w:rsidRDefault="00EA6A04" w:rsidP="00146016">
            <w:pPr>
              <w:jc w:val="right"/>
              <w:rPr>
                <w:rFonts w:asciiTheme="minorHAnsi" w:hAnsiTheme="minorHAnsi" w:cstheme="minorHAnsi"/>
              </w:rPr>
            </w:pPr>
            <w:r w:rsidRPr="00D70B8B">
              <w:rPr>
                <w:rFonts w:asciiTheme="minorHAnsi" w:hAnsiTheme="minorHAnsi" w:cstheme="minorHAnsi"/>
              </w:rPr>
              <w:t>81,73.-€</w:t>
            </w:r>
          </w:p>
        </w:tc>
      </w:tr>
      <w:tr w:rsidR="00EA6A04" w14:paraId="3E1BD323" w14:textId="77777777" w:rsidTr="00146016">
        <w:tc>
          <w:tcPr>
            <w:tcW w:w="2133" w:type="dxa"/>
          </w:tcPr>
          <w:p w14:paraId="6FE90919" w14:textId="77777777" w:rsidR="00EA6A04" w:rsidRPr="00D70B8B" w:rsidRDefault="00EA6A04" w:rsidP="00146016">
            <w:pPr>
              <w:rPr>
                <w:rFonts w:asciiTheme="minorHAnsi" w:hAnsiTheme="minorHAnsi" w:cstheme="minorHAnsi"/>
              </w:rPr>
            </w:pPr>
            <w:r w:rsidRPr="00D70B8B">
              <w:rPr>
                <w:rFonts w:asciiTheme="minorHAnsi" w:hAnsiTheme="minorHAnsi" w:cstheme="minorHAnsi"/>
              </w:rPr>
              <w:t>3/9/2019</w:t>
            </w:r>
          </w:p>
        </w:tc>
        <w:tc>
          <w:tcPr>
            <w:tcW w:w="1264" w:type="dxa"/>
          </w:tcPr>
          <w:p w14:paraId="5A0F0A47" w14:textId="77777777" w:rsidR="00EA6A04" w:rsidRPr="00D70B8B" w:rsidRDefault="00EA6A04" w:rsidP="00146016">
            <w:pPr>
              <w:rPr>
                <w:rFonts w:asciiTheme="minorHAnsi" w:hAnsiTheme="minorHAnsi" w:cstheme="minorHAnsi"/>
              </w:rPr>
            </w:pPr>
            <w:r w:rsidRPr="00D70B8B">
              <w:rPr>
                <w:rFonts w:asciiTheme="minorHAnsi" w:hAnsiTheme="minorHAnsi" w:cstheme="minorHAnsi"/>
              </w:rPr>
              <w:t>2019/0131</w:t>
            </w:r>
          </w:p>
        </w:tc>
        <w:tc>
          <w:tcPr>
            <w:tcW w:w="2973" w:type="dxa"/>
          </w:tcPr>
          <w:p w14:paraId="0E0A2BEC" w14:textId="77777777" w:rsidR="00EA6A04" w:rsidRPr="00D70B8B" w:rsidRDefault="00EA6A04" w:rsidP="00146016">
            <w:pPr>
              <w:rPr>
                <w:rFonts w:asciiTheme="minorHAnsi" w:hAnsiTheme="minorHAnsi" w:cstheme="minorHAnsi"/>
              </w:rPr>
            </w:pPr>
            <w:r w:rsidRPr="00D70B8B">
              <w:rPr>
                <w:rFonts w:asciiTheme="minorHAnsi" w:hAnsiTheme="minorHAnsi" w:cstheme="minorHAnsi"/>
              </w:rPr>
              <w:t>Luz</w:t>
            </w:r>
          </w:p>
        </w:tc>
        <w:tc>
          <w:tcPr>
            <w:tcW w:w="2124" w:type="dxa"/>
          </w:tcPr>
          <w:p w14:paraId="3743C651" w14:textId="77777777" w:rsidR="00EA6A04" w:rsidRPr="00D70B8B" w:rsidRDefault="00EA6A04" w:rsidP="00146016">
            <w:pPr>
              <w:jc w:val="right"/>
              <w:rPr>
                <w:rFonts w:asciiTheme="minorHAnsi" w:hAnsiTheme="minorHAnsi" w:cstheme="minorHAnsi"/>
              </w:rPr>
            </w:pPr>
            <w:r w:rsidRPr="00D70B8B">
              <w:rPr>
                <w:rFonts w:asciiTheme="minorHAnsi" w:hAnsiTheme="minorHAnsi" w:cstheme="minorHAnsi"/>
              </w:rPr>
              <w:t>204,34.-€</w:t>
            </w:r>
          </w:p>
        </w:tc>
      </w:tr>
      <w:tr w:rsidR="00EA6A04" w14:paraId="79928B15" w14:textId="77777777" w:rsidTr="00146016">
        <w:tc>
          <w:tcPr>
            <w:tcW w:w="2133" w:type="dxa"/>
          </w:tcPr>
          <w:p w14:paraId="4C7FCB04" w14:textId="77777777" w:rsidR="00EA6A04" w:rsidRPr="00D70B8B" w:rsidRDefault="00EA6A04" w:rsidP="00146016">
            <w:pPr>
              <w:rPr>
                <w:rFonts w:asciiTheme="minorHAnsi" w:hAnsiTheme="minorHAnsi" w:cstheme="minorHAnsi"/>
              </w:rPr>
            </w:pPr>
            <w:r w:rsidRPr="00D70B8B">
              <w:rPr>
                <w:rFonts w:asciiTheme="minorHAnsi" w:hAnsiTheme="minorHAnsi" w:cstheme="minorHAnsi"/>
              </w:rPr>
              <w:t>1/10/2019</w:t>
            </w:r>
          </w:p>
        </w:tc>
        <w:tc>
          <w:tcPr>
            <w:tcW w:w="1264" w:type="dxa"/>
          </w:tcPr>
          <w:p w14:paraId="5D9C4878" w14:textId="77777777" w:rsidR="00EA6A04" w:rsidRPr="00D70B8B" w:rsidRDefault="00EA6A04" w:rsidP="00146016">
            <w:pPr>
              <w:rPr>
                <w:rFonts w:asciiTheme="minorHAnsi" w:hAnsiTheme="minorHAnsi" w:cstheme="minorHAnsi"/>
              </w:rPr>
            </w:pPr>
            <w:r w:rsidRPr="00D70B8B">
              <w:rPr>
                <w:rFonts w:asciiTheme="minorHAnsi" w:hAnsiTheme="minorHAnsi" w:cstheme="minorHAnsi"/>
              </w:rPr>
              <w:t>2019/0139</w:t>
            </w:r>
          </w:p>
        </w:tc>
        <w:tc>
          <w:tcPr>
            <w:tcW w:w="2973" w:type="dxa"/>
          </w:tcPr>
          <w:p w14:paraId="4F9512A3" w14:textId="77777777" w:rsidR="00EA6A04" w:rsidRPr="00D70B8B" w:rsidRDefault="00EA6A04" w:rsidP="00146016">
            <w:pPr>
              <w:rPr>
                <w:rFonts w:asciiTheme="minorHAnsi" w:hAnsiTheme="minorHAnsi" w:cstheme="minorHAnsi"/>
              </w:rPr>
            </w:pPr>
            <w:r w:rsidRPr="00D70B8B">
              <w:rPr>
                <w:rFonts w:asciiTheme="minorHAnsi" w:hAnsiTheme="minorHAnsi" w:cstheme="minorHAnsi"/>
              </w:rPr>
              <w:t>Luz</w:t>
            </w:r>
          </w:p>
        </w:tc>
        <w:tc>
          <w:tcPr>
            <w:tcW w:w="2124" w:type="dxa"/>
          </w:tcPr>
          <w:p w14:paraId="24F8D866" w14:textId="77777777" w:rsidR="00EA6A04" w:rsidRPr="00D70B8B" w:rsidRDefault="00EA6A04" w:rsidP="00146016">
            <w:pPr>
              <w:jc w:val="right"/>
              <w:rPr>
                <w:rFonts w:asciiTheme="minorHAnsi" w:hAnsiTheme="minorHAnsi" w:cstheme="minorHAnsi"/>
              </w:rPr>
            </w:pPr>
            <w:r w:rsidRPr="00D70B8B">
              <w:rPr>
                <w:rFonts w:asciiTheme="minorHAnsi" w:hAnsiTheme="minorHAnsi" w:cstheme="minorHAnsi"/>
              </w:rPr>
              <w:t>152,70.-€</w:t>
            </w:r>
          </w:p>
        </w:tc>
      </w:tr>
      <w:tr w:rsidR="00EA6A04" w14:paraId="577EB207" w14:textId="77777777" w:rsidTr="00146016">
        <w:tc>
          <w:tcPr>
            <w:tcW w:w="2133" w:type="dxa"/>
          </w:tcPr>
          <w:p w14:paraId="05EE9028" w14:textId="77777777" w:rsidR="00EA6A04" w:rsidRPr="00D70B8B" w:rsidRDefault="00EA6A04" w:rsidP="00146016">
            <w:pPr>
              <w:rPr>
                <w:rFonts w:asciiTheme="minorHAnsi" w:hAnsiTheme="minorHAnsi" w:cstheme="minorHAnsi"/>
              </w:rPr>
            </w:pPr>
            <w:r w:rsidRPr="00D70B8B">
              <w:rPr>
                <w:rFonts w:asciiTheme="minorHAnsi" w:hAnsiTheme="minorHAnsi" w:cstheme="minorHAnsi"/>
              </w:rPr>
              <w:t>1/10/2019</w:t>
            </w:r>
          </w:p>
        </w:tc>
        <w:tc>
          <w:tcPr>
            <w:tcW w:w="1264" w:type="dxa"/>
          </w:tcPr>
          <w:p w14:paraId="2C1CF4D2" w14:textId="77777777" w:rsidR="00EA6A04" w:rsidRPr="00D70B8B" w:rsidRDefault="00EA6A04" w:rsidP="00146016">
            <w:pPr>
              <w:rPr>
                <w:rFonts w:asciiTheme="minorHAnsi" w:hAnsiTheme="minorHAnsi" w:cstheme="minorHAnsi"/>
              </w:rPr>
            </w:pPr>
            <w:r w:rsidRPr="00D70B8B">
              <w:rPr>
                <w:rFonts w:asciiTheme="minorHAnsi" w:hAnsiTheme="minorHAnsi" w:cstheme="minorHAnsi"/>
              </w:rPr>
              <w:t>2019/0143</w:t>
            </w:r>
          </w:p>
        </w:tc>
        <w:tc>
          <w:tcPr>
            <w:tcW w:w="2973" w:type="dxa"/>
          </w:tcPr>
          <w:p w14:paraId="6DE8EF28" w14:textId="77777777" w:rsidR="00EA6A04" w:rsidRPr="00D70B8B" w:rsidRDefault="00EA6A04" w:rsidP="00146016">
            <w:pPr>
              <w:rPr>
                <w:rFonts w:asciiTheme="minorHAnsi" w:hAnsiTheme="minorHAnsi" w:cstheme="minorHAnsi"/>
              </w:rPr>
            </w:pPr>
            <w:r w:rsidRPr="00D70B8B">
              <w:rPr>
                <w:rFonts w:asciiTheme="minorHAnsi" w:hAnsiTheme="minorHAnsi" w:cstheme="minorHAnsi"/>
              </w:rPr>
              <w:t>Agua</w:t>
            </w:r>
          </w:p>
        </w:tc>
        <w:tc>
          <w:tcPr>
            <w:tcW w:w="2124" w:type="dxa"/>
          </w:tcPr>
          <w:p w14:paraId="1C2BCDB1" w14:textId="77777777" w:rsidR="00EA6A04" w:rsidRPr="00D70B8B" w:rsidRDefault="00EA6A04" w:rsidP="00146016">
            <w:pPr>
              <w:jc w:val="right"/>
              <w:rPr>
                <w:rFonts w:asciiTheme="minorHAnsi" w:hAnsiTheme="minorHAnsi" w:cstheme="minorHAnsi"/>
              </w:rPr>
            </w:pPr>
            <w:r w:rsidRPr="00D70B8B">
              <w:rPr>
                <w:rFonts w:asciiTheme="minorHAnsi" w:hAnsiTheme="minorHAnsi" w:cstheme="minorHAnsi"/>
              </w:rPr>
              <w:t>95,45.-€</w:t>
            </w:r>
          </w:p>
        </w:tc>
      </w:tr>
      <w:tr w:rsidR="00EA6A04" w14:paraId="1F34FE2C" w14:textId="77777777" w:rsidTr="00146016">
        <w:tc>
          <w:tcPr>
            <w:tcW w:w="2133" w:type="dxa"/>
          </w:tcPr>
          <w:p w14:paraId="32808F42" w14:textId="77777777" w:rsidR="00EA6A04" w:rsidRPr="00D70B8B" w:rsidRDefault="00EA6A04" w:rsidP="00146016">
            <w:pPr>
              <w:rPr>
                <w:rFonts w:asciiTheme="minorHAnsi" w:hAnsiTheme="minorHAnsi" w:cstheme="minorHAnsi"/>
              </w:rPr>
            </w:pPr>
            <w:r w:rsidRPr="00D70B8B">
              <w:rPr>
                <w:rFonts w:asciiTheme="minorHAnsi" w:hAnsiTheme="minorHAnsi" w:cstheme="minorHAnsi"/>
              </w:rPr>
              <w:t>31/10/2019</w:t>
            </w:r>
          </w:p>
        </w:tc>
        <w:tc>
          <w:tcPr>
            <w:tcW w:w="1264" w:type="dxa"/>
          </w:tcPr>
          <w:p w14:paraId="0904B338" w14:textId="77777777" w:rsidR="00EA6A04" w:rsidRPr="00D70B8B" w:rsidRDefault="00EA6A04" w:rsidP="00146016">
            <w:pPr>
              <w:rPr>
                <w:rFonts w:asciiTheme="minorHAnsi" w:hAnsiTheme="minorHAnsi" w:cstheme="minorHAnsi"/>
              </w:rPr>
            </w:pPr>
            <w:r w:rsidRPr="00D70B8B">
              <w:rPr>
                <w:rFonts w:asciiTheme="minorHAnsi" w:hAnsiTheme="minorHAnsi" w:cstheme="minorHAnsi"/>
              </w:rPr>
              <w:t>2019/0150</w:t>
            </w:r>
          </w:p>
        </w:tc>
        <w:tc>
          <w:tcPr>
            <w:tcW w:w="2973" w:type="dxa"/>
          </w:tcPr>
          <w:p w14:paraId="145C0F76" w14:textId="77777777" w:rsidR="00EA6A04" w:rsidRPr="00D70B8B" w:rsidRDefault="00EA6A04" w:rsidP="00146016">
            <w:pPr>
              <w:rPr>
                <w:rFonts w:asciiTheme="minorHAnsi" w:hAnsiTheme="minorHAnsi" w:cstheme="minorHAnsi"/>
              </w:rPr>
            </w:pPr>
            <w:r w:rsidRPr="00D70B8B">
              <w:rPr>
                <w:rFonts w:asciiTheme="minorHAnsi" w:hAnsiTheme="minorHAnsi" w:cstheme="minorHAnsi"/>
              </w:rPr>
              <w:t>Luz</w:t>
            </w:r>
          </w:p>
        </w:tc>
        <w:tc>
          <w:tcPr>
            <w:tcW w:w="2124" w:type="dxa"/>
          </w:tcPr>
          <w:p w14:paraId="2AC9EA79" w14:textId="77777777" w:rsidR="00EA6A04" w:rsidRPr="00D70B8B" w:rsidRDefault="00EA6A04" w:rsidP="00146016">
            <w:pPr>
              <w:jc w:val="right"/>
              <w:rPr>
                <w:rFonts w:asciiTheme="minorHAnsi" w:hAnsiTheme="minorHAnsi" w:cstheme="minorHAnsi"/>
              </w:rPr>
            </w:pPr>
            <w:r w:rsidRPr="00D70B8B">
              <w:rPr>
                <w:rFonts w:asciiTheme="minorHAnsi" w:hAnsiTheme="minorHAnsi" w:cstheme="minorHAnsi"/>
              </w:rPr>
              <w:t>125,22.-€</w:t>
            </w:r>
          </w:p>
        </w:tc>
      </w:tr>
      <w:tr w:rsidR="00EA6A04" w14:paraId="6276E944" w14:textId="77777777" w:rsidTr="00146016">
        <w:tc>
          <w:tcPr>
            <w:tcW w:w="2133" w:type="dxa"/>
          </w:tcPr>
          <w:p w14:paraId="4F07AC22" w14:textId="77777777" w:rsidR="00EA6A04" w:rsidRPr="00D70B8B" w:rsidRDefault="00EA6A04" w:rsidP="00146016">
            <w:pPr>
              <w:rPr>
                <w:rFonts w:asciiTheme="minorHAnsi" w:hAnsiTheme="minorHAnsi" w:cstheme="minorHAnsi"/>
              </w:rPr>
            </w:pPr>
            <w:r w:rsidRPr="00D70B8B">
              <w:rPr>
                <w:rFonts w:asciiTheme="minorHAnsi" w:hAnsiTheme="minorHAnsi" w:cstheme="minorHAnsi"/>
              </w:rPr>
              <w:t>1/11/2019</w:t>
            </w:r>
          </w:p>
        </w:tc>
        <w:tc>
          <w:tcPr>
            <w:tcW w:w="1264" w:type="dxa"/>
          </w:tcPr>
          <w:p w14:paraId="74637F7F" w14:textId="77777777" w:rsidR="00EA6A04" w:rsidRPr="00D70B8B" w:rsidRDefault="00EA6A04" w:rsidP="00146016">
            <w:pPr>
              <w:rPr>
                <w:rFonts w:asciiTheme="minorHAnsi" w:hAnsiTheme="minorHAnsi" w:cstheme="minorHAnsi"/>
              </w:rPr>
            </w:pPr>
            <w:r w:rsidRPr="00D70B8B">
              <w:rPr>
                <w:rFonts w:asciiTheme="minorHAnsi" w:hAnsiTheme="minorHAnsi" w:cstheme="minorHAnsi"/>
              </w:rPr>
              <w:t>2019/0154</w:t>
            </w:r>
          </w:p>
        </w:tc>
        <w:tc>
          <w:tcPr>
            <w:tcW w:w="2973" w:type="dxa"/>
          </w:tcPr>
          <w:p w14:paraId="281F219A" w14:textId="77777777" w:rsidR="00EA6A04" w:rsidRPr="00D70B8B" w:rsidRDefault="00EA6A04" w:rsidP="00146016">
            <w:pPr>
              <w:rPr>
                <w:rFonts w:asciiTheme="minorHAnsi" w:hAnsiTheme="minorHAnsi" w:cstheme="minorHAnsi"/>
              </w:rPr>
            </w:pPr>
            <w:r w:rsidRPr="00D70B8B">
              <w:rPr>
                <w:rFonts w:asciiTheme="minorHAnsi" w:hAnsiTheme="minorHAnsi" w:cstheme="minorHAnsi"/>
              </w:rPr>
              <w:t>Alquiler 29/10 a 28/11</w:t>
            </w:r>
          </w:p>
        </w:tc>
        <w:tc>
          <w:tcPr>
            <w:tcW w:w="2124" w:type="dxa"/>
          </w:tcPr>
          <w:p w14:paraId="4D58CB2A" w14:textId="77777777" w:rsidR="00EA6A04" w:rsidRPr="00D70B8B" w:rsidRDefault="00EA6A04" w:rsidP="00146016">
            <w:pPr>
              <w:jc w:val="right"/>
              <w:rPr>
                <w:rFonts w:asciiTheme="minorHAnsi" w:hAnsiTheme="minorHAnsi" w:cstheme="minorHAnsi"/>
              </w:rPr>
            </w:pPr>
            <w:r w:rsidRPr="00D70B8B">
              <w:rPr>
                <w:rFonts w:asciiTheme="minorHAnsi" w:hAnsiTheme="minorHAnsi" w:cstheme="minorHAnsi"/>
              </w:rPr>
              <w:t>1400,00.-€</w:t>
            </w:r>
          </w:p>
        </w:tc>
      </w:tr>
      <w:tr w:rsidR="00EA6A04" w14:paraId="3A7D84B2" w14:textId="77777777" w:rsidTr="00146016">
        <w:tc>
          <w:tcPr>
            <w:tcW w:w="2133" w:type="dxa"/>
          </w:tcPr>
          <w:p w14:paraId="06DFBBD6" w14:textId="77777777" w:rsidR="00EA6A04" w:rsidRDefault="00EA6A04" w:rsidP="00146016"/>
        </w:tc>
        <w:tc>
          <w:tcPr>
            <w:tcW w:w="1264" w:type="dxa"/>
          </w:tcPr>
          <w:p w14:paraId="5035A3F5" w14:textId="77777777" w:rsidR="00EA6A04" w:rsidRDefault="00EA6A04" w:rsidP="00146016"/>
        </w:tc>
        <w:tc>
          <w:tcPr>
            <w:tcW w:w="2973" w:type="dxa"/>
          </w:tcPr>
          <w:p w14:paraId="34DFD615" w14:textId="77777777" w:rsidR="00EA6A04" w:rsidRDefault="00EA6A04" w:rsidP="00146016"/>
        </w:tc>
        <w:tc>
          <w:tcPr>
            <w:tcW w:w="2124" w:type="dxa"/>
          </w:tcPr>
          <w:p w14:paraId="0A24A293" w14:textId="77777777" w:rsidR="00EA6A04" w:rsidRDefault="00EA6A04" w:rsidP="00146016"/>
        </w:tc>
      </w:tr>
      <w:bookmarkEnd w:id="1"/>
    </w:tbl>
    <w:p w14:paraId="1BEC5BD7" w14:textId="77777777" w:rsidR="00C12DD4" w:rsidRDefault="00C12DD4" w:rsidP="00165EA2">
      <w:pPr>
        <w:ind w:left="96" w:right="96" w:firstLine="612"/>
        <w:rPr>
          <w:rFonts w:ascii="Calibri" w:hAnsi="Calibri"/>
          <w:snapToGrid w:val="0"/>
          <w:sz w:val="24"/>
          <w:szCs w:val="24"/>
        </w:rPr>
      </w:pPr>
    </w:p>
    <w:p w14:paraId="39FF63A8" w14:textId="182C4CC8" w:rsidR="001D3FF4" w:rsidRDefault="00005D2B" w:rsidP="00F64B9F">
      <w:pPr>
        <w:ind w:left="96" w:right="96" w:firstLine="612"/>
        <w:rPr>
          <w:rFonts w:ascii="Calibri" w:hAnsi="Calibri"/>
          <w:snapToGrid w:val="0"/>
          <w:sz w:val="24"/>
          <w:szCs w:val="24"/>
        </w:rPr>
      </w:pPr>
      <w:r>
        <w:rPr>
          <w:rFonts w:ascii="Calibri" w:hAnsi="Calibri"/>
          <w:snapToGrid w:val="0"/>
          <w:sz w:val="24"/>
          <w:szCs w:val="24"/>
        </w:rPr>
        <w:t>Adjunto acompaño:</w:t>
      </w:r>
    </w:p>
    <w:p w14:paraId="768A432F" w14:textId="31405A8F" w:rsidR="00005D2B" w:rsidRDefault="00005D2B" w:rsidP="00F64B9F">
      <w:pPr>
        <w:ind w:left="96" w:right="96" w:firstLine="612"/>
        <w:rPr>
          <w:rFonts w:ascii="Calibri" w:hAnsi="Calibri"/>
          <w:snapToGrid w:val="0"/>
          <w:sz w:val="24"/>
          <w:szCs w:val="24"/>
        </w:rPr>
      </w:pPr>
    </w:p>
    <w:p w14:paraId="0CDEFCCA" w14:textId="709F6CC1" w:rsidR="00005D2B" w:rsidRDefault="00704BE5" w:rsidP="00F64B9F">
      <w:pPr>
        <w:ind w:left="96" w:right="96" w:firstLine="612"/>
        <w:rPr>
          <w:rFonts w:ascii="Calibri" w:hAnsi="Calibri"/>
          <w:snapToGrid w:val="0"/>
          <w:sz w:val="24"/>
          <w:szCs w:val="24"/>
        </w:rPr>
      </w:pPr>
      <w:r>
        <w:rPr>
          <w:rFonts w:ascii="Calibri" w:hAnsi="Calibri"/>
          <w:snapToGrid w:val="0"/>
          <w:sz w:val="24"/>
          <w:szCs w:val="24"/>
        </w:rPr>
        <w:lastRenderedPageBreak/>
        <w:t>F</w:t>
      </w:r>
      <w:r w:rsidR="00C428B7">
        <w:rPr>
          <w:rFonts w:ascii="Calibri" w:hAnsi="Calibri"/>
          <w:snapToGrid w:val="0"/>
          <w:sz w:val="24"/>
          <w:szCs w:val="24"/>
        </w:rPr>
        <w:t xml:space="preserve">actura emitida por </w:t>
      </w:r>
      <w:proofErr w:type="spellStart"/>
      <w:r w:rsidR="00C2789F">
        <w:rPr>
          <w:rFonts w:ascii="Calibri" w:hAnsi="Calibri"/>
          <w:snapToGrid w:val="0"/>
          <w:sz w:val="24"/>
          <w:szCs w:val="24"/>
        </w:rPr>
        <w:t>Emaya</w:t>
      </w:r>
      <w:proofErr w:type="spellEnd"/>
      <w:r w:rsidR="00C2789F">
        <w:rPr>
          <w:rFonts w:ascii="Calibri" w:hAnsi="Calibri"/>
          <w:snapToGrid w:val="0"/>
          <w:sz w:val="24"/>
          <w:szCs w:val="24"/>
        </w:rPr>
        <w:t xml:space="preserve"> a nombre de mi representada por 81,73.-€</w:t>
      </w:r>
      <w:r w:rsidR="001F789A">
        <w:rPr>
          <w:rFonts w:ascii="Calibri" w:hAnsi="Calibri"/>
          <w:snapToGrid w:val="0"/>
          <w:sz w:val="24"/>
          <w:szCs w:val="24"/>
        </w:rPr>
        <w:t xml:space="preserve">, repercutida en los arrendatarios por medio de la factura </w:t>
      </w:r>
      <w:r w:rsidR="00BC3EDE">
        <w:rPr>
          <w:rFonts w:ascii="Calibri" w:hAnsi="Calibri"/>
          <w:snapToGrid w:val="0"/>
          <w:sz w:val="24"/>
          <w:szCs w:val="24"/>
        </w:rPr>
        <w:t>2019/0118 de la arrendadora.</w:t>
      </w:r>
      <w:r w:rsidR="00D70B8B">
        <w:rPr>
          <w:rFonts w:ascii="Calibri" w:hAnsi="Calibri"/>
          <w:snapToGrid w:val="0"/>
          <w:sz w:val="24"/>
          <w:szCs w:val="24"/>
        </w:rPr>
        <w:t xml:space="preserve"> Esta factura se le hizo llegar a los arrendatarios por medio de correo electrónico en fecha </w:t>
      </w:r>
      <w:r w:rsidR="00B960C6">
        <w:rPr>
          <w:rFonts w:ascii="Calibri" w:hAnsi="Calibri"/>
          <w:snapToGrid w:val="0"/>
          <w:sz w:val="24"/>
          <w:szCs w:val="24"/>
        </w:rPr>
        <w:t>6 de agosto de 2019</w:t>
      </w:r>
      <w:r w:rsidR="00011B2F">
        <w:rPr>
          <w:rFonts w:ascii="Calibri" w:hAnsi="Calibri"/>
          <w:snapToGrid w:val="0"/>
          <w:sz w:val="24"/>
          <w:szCs w:val="24"/>
        </w:rPr>
        <w:t>. Todo ello se aporta</w:t>
      </w:r>
      <w:r w:rsidR="00FC7FC8">
        <w:rPr>
          <w:rFonts w:ascii="Calibri" w:hAnsi="Calibri"/>
          <w:snapToGrid w:val="0"/>
          <w:sz w:val="24"/>
          <w:szCs w:val="24"/>
        </w:rPr>
        <w:t xml:space="preserve"> como </w:t>
      </w:r>
      <w:r w:rsidR="00FC7FC8" w:rsidRPr="00B1483C">
        <w:rPr>
          <w:rFonts w:ascii="Calibri" w:hAnsi="Calibri"/>
          <w:b/>
          <w:bCs/>
          <w:snapToGrid w:val="0"/>
          <w:sz w:val="24"/>
          <w:szCs w:val="24"/>
        </w:rPr>
        <w:t xml:space="preserve">DOCUMENTO NÚMERO </w:t>
      </w:r>
      <w:r w:rsidR="00BF46C6">
        <w:rPr>
          <w:rFonts w:ascii="Calibri" w:hAnsi="Calibri"/>
          <w:b/>
          <w:bCs/>
          <w:snapToGrid w:val="0"/>
          <w:sz w:val="24"/>
          <w:szCs w:val="24"/>
        </w:rPr>
        <w:t>NUEVE</w:t>
      </w:r>
      <w:r w:rsidR="00FC7FC8">
        <w:rPr>
          <w:rFonts w:ascii="Calibri" w:hAnsi="Calibri"/>
          <w:snapToGrid w:val="0"/>
          <w:sz w:val="24"/>
          <w:szCs w:val="24"/>
        </w:rPr>
        <w:t>.</w:t>
      </w:r>
    </w:p>
    <w:p w14:paraId="3AE3443F" w14:textId="77777777" w:rsidR="00D70B8B" w:rsidRDefault="00D70B8B" w:rsidP="00D70B8B">
      <w:pPr>
        <w:ind w:left="96" w:right="96" w:firstLine="612"/>
        <w:rPr>
          <w:rFonts w:ascii="Calibri" w:hAnsi="Calibri"/>
          <w:snapToGrid w:val="0"/>
          <w:sz w:val="24"/>
          <w:szCs w:val="24"/>
        </w:rPr>
      </w:pPr>
    </w:p>
    <w:p w14:paraId="7F2A820C" w14:textId="2679BB69" w:rsidR="00D70B8B" w:rsidRDefault="00486FBB" w:rsidP="00D70B8B">
      <w:pPr>
        <w:ind w:left="96" w:right="96" w:firstLine="612"/>
        <w:rPr>
          <w:rFonts w:ascii="Calibri" w:hAnsi="Calibri"/>
          <w:snapToGrid w:val="0"/>
          <w:sz w:val="24"/>
          <w:szCs w:val="24"/>
        </w:rPr>
      </w:pPr>
      <w:r>
        <w:rPr>
          <w:rFonts w:ascii="Calibri" w:hAnsi="Calibri"/>
          <w:snapToGrid w:val="0"/>
          <w:sz w:val="24"/>
          <w:szCs w:val="24"/>
        </w:rPr>
        <w:t>F</w:t>
      </w:r>
      <w:r w:rsidR="00D70B8B">
        <w:rPr>
          <w:rFonts w:ascii="Calibri" w:hAnsi="Calibri"/>
          <w:snapToGrid w:val="0"/>
          <w:sz w:val="24"/>
          <w:szCs w:val="24"/>
        </w:rPr>
        <w:t>actura emitida por Endesa a nombre de mi representada por 204,34.-€, repercutida en los arrendatarios por medio de la factura 2019/0131 de la arrendadora.</w:t>
      </w:r>
      <w:r w:rsidR="00FC7FC8">
        <w:rPr>
          <w:rFonts w:ascii="Calibri" w:hAnsi="Calibri"/>
          <w:snapToGrid w:val="0"/>
          <w:sz w:val="24"/>
          <w:szCs w:val="24"/>
        </w:rPr>
        <w:t xml:space="preserve"> </w:t>
      </w:r>
      <w:r w:rsidR="00FC7FC8" w:rsidRPr="00FC7FC8">
        <w:rPr>
          <w:rFonts w:ascii="Calibri" w:hAnsi="Calibri"/>
          <w:snapToGrid w:val="0"/>
          <w:sz w:val="24"/>
          <w:szCs w:val="24"/>
        </w:rPr>
        <w:t xml:space="preserve">Esta factura se le hizo llegar a los arrendatarios por medio de correo electrónico en fecha </w:t>
      </w:r>
      <w:r>
        <w:rPr>
          <w:rFonts w:ascii="Calibri" w:hAnsi="Calibri"/>
          <w:snapToGrid w:val="0"/>
          <w:sz w:val="24"/>
          <w:szCs w:val="24"/>
        </w:rPr>
        <w:t xml:space="preserve">13 de septiembre de 2019. Todo ello se aporta como </w:t>
      </w:r>
      <w:r w:rsidRPr="00B1483C">
        <w:rPr>
          <w:rFonts w:ascii="Calibri" w:hAnsi="Calibri"/>
          <w:b/>
          <w:bCs/>
          <w:snapToGrid w:val="0"/>
          <w:sz w:val="24"/>
          <w:szCs w:val="24"/>
        </w:rPr>
        <w:t xml:space="preserve">DOCUMENTO NÚMERO </w:t>
      </w:r>
      <w:r w:rsidR="0062409C">
        <w:rPr>
          <w:rFonts w:ascii="Calibri" w:hAnsi="Calibri"/>
          <w:b/>
          <w:bCs/>
          <w:snapToGrid w:val="0"/>
          <w:sz w:val="24"/>
          <w:szCs w:val="24"/>
        </w:rPr>
        <w:t>DIEZ</w:t>
      </w:r>
      <w:r>
        <w:rPr>
          <w:rFonts w:ascii="Calibri" w:hAnsi="Calibri"/>
          <w:snapToGrid w:val="0"/>
          <w:sz w:val="24"/>
          <w:szCs w:val="24"/>
        </w:rPr>
        <w:t>.</w:t>
      </w:r>
    </w:p>
    <w:p w14:paraId="02C63970" w14:textId="77777777" w:rsidR="00486FBB" w:rsidRDefault="00486FBB" w:rsidP="00D70B8B">
      <w:pPr>
        <w:ind w:left="96" w:right="96" w:firstLine="612"/>
        <w:rPr>
          <w:rFonts w:ascii="Calibri" w:hAnsi="Calibri"/>
          <w:snapToGrid w:val="0"/>
          <w:sz w:val="24"/>
          <w:szCs w:val="24"/>
        </w:rPr>
      </w:pPr>
    </w:p>
    <w:p w14:paraId="5786D244" w14:textId="6FC36EC9" w:rsidR="00D70B8B" w:rsidRDefault="00486FBB" w:rsidP="00D70B8B">
      <w:pPr>
        <w:ind w:left="96" w:right="96" w:firstLine="612"/>
        <w:rPr>
          <w:rFonts w:ascii="Calibri" w:hAnsi="Calibri"/>
          <w:snapToGrid w:val="0"/>
          <w:sz w:val="24"/>
          <w:szCs w:val="24"/>
        </w:rPr>
      </w:pPr>
      <w:r>
        <w:rPr>
          <w:rFonts w:ascii="Calibri" w:hAnsi="Calibri"/>
          <w:snapToGrid w:val="0"/>
          <w:sz w:val="24"/>
          <w:szCs w:val="24"/>
        </w:rPr>
        <w:t>F</w:t>
      </w:r>
      <w:r w:rsidR="00D70B8B">
        <w:rPr>
          <w:rFonts w:ascii="Calibri" w:hAnsi="Calibri"/>
          <w:snapToGrid w:val="0"/>
          <w:sz w:val="24"/>
          <w:szCs w:val="24"/>
        </w:rPr>
        <w:t>actura emitida por Endesa a nombre de mi representada por 152,70.-€, repercutida en los arrendatarios por medio de la factura 2019/0139 de la arrendadora.</w:t>
      </w:r>
      <w:r w:rsidR="00FC7FC8" w:rsidRPr="00FC7FC8">
        <w:rPr>
          <w:rFonts w:ascii="Calibri" w:hAnsi="Calibri"/>
          <w:snapToGrid w:val="0"/>
          <w:sz w:val="24"/>
          <w:szCs w:val="24"/>
        </w:rPr>
        <w:t xml:space="preserve"> </w:t>
      </w:r>
      <w:r w:rsidR="00FC7FC8">
        <w:rPr>
          <w:rFonts w:ascii="Calibri" w:hAnsi="Calibri"/>
          <w:snapToGrid w:val="0"/>
          <w:sz w:val="24"/>
          <w:szCs w:val="24"/>
        </w:rPr>
        <w:t xml:space="preserve">Esta factura se le hizo llegar a los arrendatarios por medio de correo electrónico en fecha </w:t>
      </w:r>
      <w:r w:rsidR="00F42942">
        <w:rPr>
          <w:rFonts w:ascii="Calibri" w:hAnsi="Calibri"/>
          <w:snapToGrid w:val="0"/>
          <w:sz w:val="24"/>
          <w:szCs w:val="24"/>
        </w:rPr>
        <w:t>4 de octubre de 2019</w:t>
      </w:r>
      <w:r w:rsidR="00BF1E63">
        <w:rPr>
          <w:rFonts w:ascii="Calibri" w:hAnsi="Calibri"/>
          <w:snapToGrid w:val="0"/>
          <w:sz w:val="24"/>
          <w:szCs w:val="24"/>
        </w:rPr>
        <w:t xml:space="preserve">. Todo ello se aporta como </w:t>
      </w:r>
      <w:r w:rsidR="00BF1E63" w:rsidRPr="00B1483C">
        <w:rPr>
          <w:rFonts w:ascii="Calibri" w:hAnsi="Calibri"/>
          <w:b/>
          <w:bCs/>
          <w:snapToGrid w:val="0"/>
          <w:sz w:val="24"/>
          <w:szCs w:val="24"/>
        </w:rPr>
        <w:t xml:space="preserve">DOCUMENTO NÚMERO </w:t>
      </w:r>
      <w:r w:rsidR="00DE47E1">
        <w:rPr>
          <w:rFonts w:ascii="Calibri" w:hAnsi="Calibri"/>
          <w:b/>
          <w:bCs/>
          <w:snapToGrid w:val="0"/>
          <w:sz w:val="24"/>
          <w:szCs w:val="24"/>
        </w:rPr>
        <w:t>ONCE</w:t>
      </w:r>
      <w:r w:rsidR="00BF1E63">
        <w:rPr>
          <w:rFonts w:ascii="Calibri" w:hAnsi="Calibri"/>
          <w:snapToGrid w:val="0"/>
          <w:sz w:val="24"/>
          <w:szCs w:val="24"/>
        </w:rPr>
        <w:t>.</w:t>
      </w:r>
    </w:p>
    <w:p w14:paraId="51BE35B0" w14:textId="091E91DC" w:rsidR="00D70B8B" w:rsidRDefault="00D70B8B" w:rsidP="00D70B8B">
      <w:pPr>
        <w:ind w:left="96" w:right="96" w:firstLine="612"/>
        <w:rPr>
          <w:rFonts w:ascii="Calibri" w:hAnsi="Calibri"/>
          <w:snapToGrid w:val="0"/>
          <w:sz w:val="24"/>
          <w:szCs w:val="24"/>
        </w:rPr>
      </w:pPr>
    </w:p>
    <w:p w14:paraId="29984472" w14:textId="7F39D206" w:rsidR="00D70B8B" w:rsidRDefault="00BF1E63" w:rsidP="00D70B8B">
      <w:pPr>
        <w:ind w:left="96" w:right="96" w:firstLine="612"/>
        <w:rPr>
          <w:rFonts w:ascii="Calibri" w:hAnsi="Calibri"/>
          <w:snapToGrid w:val="0"/>
          <w:sz w:val="24"/>
          <w:szCs w:val="24"/>
        </w:rPr>
      </w:pPr>
      <w:r>
        <w:rPr>
          <w:rFonts w:ascii="Calibri" w:hAnsi="Calibri"/>
          <w:snapToGrid w:val="0"/>
          <w:sz w:val="24"/>
          <w:szCs w:val="24"/>
        </w:rPr>
        <w:t>F</w:t>
      </w:r>
      <w:r w:rsidR="00D70B8B">
        <w:rPr>
          <w:rFonts w:ascii="Calibri" w:hAnsi="Calibri"/>
          <w:snapToGrid w:val="0"/>
          <w:sz w:val="24"/>
          <w:szCs w:val="24"/>
        </w:rPr>
        <w:t xml:space="preserve">actura emitida por </w:t>
      </w:r>
      <w:proofErr w:type="spellStart"/>
      <w:r w:rsidR="00D70B8B">
        <w:rPr>
          <w:rFonts w:ascii="Calibri" w:hAnsi="Calibri"/>
          <w:snapToGrid w:val="0"/>
          <w:sz w:val="24"/>
          <w:szCs w:val="24"/>
        </w:rPr>
        <w:t>Emaya</w:t>
      </w:r>
      <w:proofErr w:type="spellEnd"/>
      <w:r w:rsidR="00D70B8B">
        <w:rPr>
          <w:rFonts w:ascii="Calibri" w:hAnsi="Calibri"/>
          <w:snapToGrid w:val="0"/>
          <w:sz w:val="24"/>
          <w:szCs w:val="24"/>
        </w:rPr>
        <w:t xml:space="preserve"> a nombre de mi representada por 95,45.-€, repercutida en los arrendatarios por medio de la factura 2019/0150 de la arrendadora</w:t>
      </w:r>
      <w:r w:rsidR="00B17F78">
        <w:rPr>
          <w:rFonts w:ascii="Calibri" w:hAnsi="Calibri"/>
          <w:snapToGrid w:val="0"/>
          <w:sz w:val="24"/>
          <w:szCs w:val="24"/>
        </w:rPr>
        <w:t xml:space="preserve">, que se aporta como </w:t>
      </w:r>
      <w:r w:rsidR="00B17F78" w:rsidRPr="00B1483C">
        <w:rPr>
          <w:rFonts w:ascii="Calibri" w:hAnsi="Calibri"/>
          <w:b/>
          <w:bCs/>
          <w:snapToGrid w:val="0"/>
          <w:sz w:val="24"/>
          <w:szCs w:val="24"/>
        </w:rPr>
        <w:t xml:space="preserve">DOCUMENTO NÚMERO </w:t>
      </w:r>
      <w:r w:rsidR="004C6E08">
        <w:rPr>
          <w:rFonts w:ascii="Calibri" w:hAnsi="Calibri"/>
          <w:b/>
          <w:bCs/>
          <w:snapToGrid w:val="0"/>
          <w:sz w:val="24"/>
          <w:szCs w:val="24"/>
        </w:rPr>
        <w:t>DOCE</w:t>
      </w:r>
      <w:r w:rsidR="00B17F78">
        <w:rPr>
          <w:rFonts w:ascii="Calibri" w:hAnsi="Calibri"/>
          <w:snapToGrid w:val="0"/>
          <w:sz w:val="24"/>
          <w:szCs w:val="24"/>
        </w:rPr>
        <w:t>.</w:t>
      </w:r>
    </w:p>
    <w:p w14:paraId="74CE4E21" w14:textId="51869803" w:rsidR="00D70B8B" w:rsidRDefault="00D70B8B" w:rsidP="00D70B8B">
      <w:pPr>
        <w:ind w:left="96" w:right="96" w:firstLine="612"/>
        <w:rPr>
          <w:rFonts w:ascii="Calibri" w:hAnsi="Calibri"/>
          <w:snapToGrid w:val="0"/>
          <w:sz w:val="24"/>
          <w:szCs w:val="24"/>
        </w:rPr>
      </w:pPr>
    </w:p>
    <w:p w14:paraId="740876B2" w14:textId="3506A28A" w:rsidR="00B17F78" w:rsidRDefault="00B17F78" w:rsidP="00B17F78">
      <w:pPr>
        <w:ind w:left="96" w:right="96" w:firstLine="612"/>
        <w:rPr>
          <w:rFonts w:ascii="Calibri" w:hAnsi="Calibri"/>
          <w:snapToGrid w:val="0"/>
          <w:sz w:val="24"/>
          <w:szCs w:val="24"/>
        </w:rPr>
      </w:pPr>
      <w:r>
        <w:rPr>
          <w:rFonts w:ascii="Calibri" w:hAnsi="Calibri"/>
          <w:snapToGrid w:val="0"/>
          <w:sz w:val="24"/>
          <w:szCs w:val="24"/>
        </w:rPr>
        <w:t>F</w:t>
      </w:r>
      <w:r w:rsidR="00D70B8B">
        <w:rPr>
          <w:rFonts w:ascii="Calibri" w:hAnsi="Calibri"/>
          <w:snapToGrid w:val="0"/>
          <w:sz w:val="24"/>
          <w:szCs w:val="24"/>
        </w:rPr>
        <w:t>actura emitida por Endesa a nombre de mi representada por 125,22.-€, repercutida en los arrendatarios por medio de la factura 2019/0118 de la arrendadora</w:t>
      </w:r>
      <w:r>
        <w:rPr>
          <w:rFonts w:ascii="Calibri" w:hAnsi="Calibri"/>
          <w:snapToGrid w:val="0"/>
          <w:sz w:val="24"/>
          <w:szCs w:val="24"/>
        </w:rPr>
        <w:t xml:space="preserve">, que se aporta como </w:t>
      </w:r>
      <w:r w:rsidRPr="00B1483C">
        <w:rPr>
          <w:rFonts w:ascii="Calibri" w:hAnsi="Calibri"/>
          <w:b/>
          <w:bCs/>
          <w:snapToGrid w:val="0"/>
          <w:sz w:val="24"/>
          <w:szCs w:val="24"/>
        </w:rPr>
        <w:t xml:space="preserve">DOCUMENTO NÚMERO </w:t>
      </w:r>
      <w:r w:rsidR="004C6E08">
        <w:rPr>
          <w:rFonts w:ascii="Calibri" w:hAnsi="Calibri"/>
          <w:b/>
          <w:bCs/>
          <w:snapToGrid w:val="0"/>
          <w:sz w:val="24"/>
          <w:szCs w:val="24"/>
        </w:rPr>
        <w:t>TRE</w:t>
      </w:r>
      <w:r w:rsidR="00B1483C">
        <w:rPr>
          <w:rFonts w:ascii="Calibri" w:hAnsi="Calibri"/>
          <w:b/>
          <w:bCs/>
          <w:snapToGrid w:val="0"/>
          <w:sz w:val="24"/>
          <w:szCs w:val="24"/>
        </w:rPr>
        <w:t>CE</w:t>
      </w:r>
      <w:r w:rsidRPr="00B1483C">
        <w:rPr>
          <w:rFonts w:ascii="Calibri" w:hAnsi="Calibri"/>
          <w:b/>
          <w:bCs/>
          <w:snapToGrid w:val="0"/>
          <w:sz w:val="24"/>
          <w:szCs w:val="24"/>
        </w:rPr>
        <w:t>.</w:t>
      </w:r>
    </w:p>
    <w:p w14:paraId="69EC362F" w14:textId="78E3A6BF" w:rsidR="00E876AA" w:rsidRDefault="00E876AA" w:rsidP="00967882">
      <w:pPr>
        <w:ind w:left="96" w:right="96" w:firstLine="612"/>
        <w:rPr>
          <w:rFonts w:ascii="Calibri" w:hAnsi="Calibri"/>
          <w:snapToGrid w:val="0"/>
          <w:sz w:val="24"/>
          <w:szCs w:val="24"/>
        </w:rPr>
      </w:pPr>
    </w:p>
    <w:p w14:paraId="5080F070" w14:textId="77777777" w:rsidR="00C46E96" w:rsidRDefault="00C46E96" w:rsidP="00967882">
      <w:pPr>
        <w:ind w:left="96" w:right="96" w:firstLine="612"/>
        <w:rPr>
          <w:rFonts w:ascii="Calibri" w:hAnsi="Calibri"/>
          <w:snapToGrid w:val="0"/>
          <w:sz w:val="24"/>
          <w:szCs w:val="24"/>
        </w:rPr>
      </w:pPr>
    </w:p>
    <w:p w14:paraId="18DD6757" w14:textId="081FEE03" w:rsidR="000653B9" w:rsidRPr="001D1BB3" w:rsidRDefault="00C46E96">
      <w:pPr>
        <w:ind w:left="96" w:right="96" w:firstLine="612"/>
        <w:rPr>
          <w:rFonts w:ascii="Calibri" w:hAnsi="Calibri"/>
          <w:snapToGrid w:val="0"/>
          <w:sz w:val="24"/>
          <w:szCs w:val="24"/>
        </w:rPr>
      </w:pPr>
      <w:r>
        <w:rPr>
          <w:rFonts w:ascii="Calibri" w:hAnsi="Calibri"/>
          <w:b/>
          <w:snapToGrid w:val="0"/>
          <w:sz w:val="24"/>
          <w:szCs w:val="24"/>
        </w:rPr>
        <w:t>UNDÉCIMO</w:t>
      </w:r>
      <w:r w:rsidRPr="00E876AA">
        <w:rPr>
          <w:rFonts w:ascii="Calibri" w:hAnsi="Calibri"/>
          <w:b/>
          <w:snapToGrid w:val="0"/>
          <w:sz w:val="24"/>
          <w:szCs w:val="24"/>
        </w:rPr>
        <w:t>. -</w:t>
      </w:r>
      <w:r w:rsidR="00E876AA">
        <w:rPr>
          <w:rFonts w:ascii="Calibri" w:hAnsi="Calibri"/>
          <w:snapToGrid w:val="0"/>
          <w:sz w:val="24"/>
          <w:szCs w:val="24"/>
        </w:rPr>
        <w:t xml:space="preserve"> </w:t>
      </w:r>
      <w:r w:rsidR="000653B9" w:rsidRPr="001D1BB3">
        <w:rPr>
          <w:rFonts w:ascii="Calibri" w:hAnsi="Calibri"/>
          <w:b/>
          <w:snapToGrid w:val="0"/>
          <w:sz w:val="24"/>
          <w:szCs w:val="24"/>
        </w:rPr>
        <w:t>ENERVACI</w:t>
      </w:r>
      <w:r>
        <w:rPr>
          <w:rFonts w:ascii="Calibri" w:hAnsi="Calibri"/>
          <w:b/>
          <w:snapToGrid w:val="0"/>
          <w:sz w:val="24"/>
          <w:szCs w:val="24"/>
        </w:rPr>
        <w:t>Ó</w:t>
      </w:r>
      <w:r w:rsidR="000653B9" w:rsidRPr="001D1BB3">
        <w:rPr>
          <w:rFonts w:ascii="Calibri" w:hAnsi="Calibri"/>
          <w:b/>
          <w:snapToGrid w:val="0"/>
          <w:sz w:val="24"/>
          <w:szCs w:val="24"/>
        </w:rPr>
        <w:t>N.</w:t>
      </w:r>
    </w:p>
    <w:p w14:paraId="00D22D08" w14:textId="6CF5E290" w:rsidR="0056175A" w:rsidRDefault="00A7194B">
      <w:pPr>
        <w:ind w:left="96" w:right="96" w:firstLine="612"/>
        <w:rPr>
          <w:rFonts w:ascii="Calibri" w:hAnsi="Calibri"/>
          <w:snapToGrid w:val="0"/>
          <w:sz w:val="24"/>
          <w:szCs w:val="24"/>
        </w:rPr>
      </w:pPr>
      <w:r>
        <w:rPr>
          <w:rFonts w:ascii="Calibri" w:hAnsi="Calibri"/>
          <w:snapToGrid w:val="0"/>
          <w:sz w:val="24"/>
          <w:szCs w:val="24"/>
        </w:rPr>
        <w:t>E</w:t>
      </w:r>
      <w:r w:rsidR="001D0CAC" w:rsidRPr="001D1BB3">
        <w:rPr>
          <w:rFonts w:ascii="Calibri" w:hAnsi="Calibri"/>
          <w:snapToGrid w:val="0"/>
          <w:sz w:val="24"/>
          <w:szCs w:val="24"/>
        </w:rPr>
        <w:t>n cuanto a la</w:t>
      </w:r>
      <w:r w:rsidR="00223FA4" w:rsidRPr="001D1BB3">
        <w:rPr>
          <w:rFonts w:ascii="Calibri" w:hAnsi="Calibri"/>
          <w:snapToGrid w:val="0"/>
          <w:sz w:val="24"/>
          <w:szCs w:val="24"/>
        </w:rPr>
        <w:t xml:space="preserve"> enervación de la acción por parte de</w:t>
      </w:r>
      <w:r w:rsidR="009C1CBC" w:rsidRPr="001D1BB3">
        <w:rPr>
          <w:rFonts w:ascii="Calibri" w:hAnsi="Calibri"/>
          <w:snapToGrid w:val="0"/>
          <w:sz w:val="24"/>
          <w:szCs w:val="24"/>
        </w:rPr>
        <w:t xml:space="preserve"> </w:t>
      </w:r>
      <w:r w:rsidR="00623874">
        <w:rPr>
          <w:rFonts w:ascii="Calibri" w:hAnsi="Calibri"/>
          <w:snapToGrid w:val="0"/>
          <w:sz w:val="24"/>
          <w:szCs w:val="24"/>
        </w:rPr>
        <w:t>la demandada</w:t>
      </w:r>
      <w:r w:rsidR="00F66490" w:rsidRPr="001D1BB3">
        <w:rPr>
          <w:rFonts w:ascii="Calibri" w:hAnsi="Calibri"/>
          <w:snapToGrid w:val="0"/>
          <w:sz w:val="24"/>
          <w:szCs w:val="24"/>
        </w:rPr>
        <w:t xml:space="preserve"> en la forma prevista en el artículo 22.4 de la vigente Ley de Enjuicia</w:t>
      </w:r>
      <w:r w:rsidR="001D0CAC" w:rsidRPr="001D1BB3">
        <w:rPr>
          <w:rFonts w:ascii="Calibri" w:hAnsi="Calibri"/>
          <w:snapToGrid w:val="0"/>
          <w:sz w:val="24"/>
          <w:szCs w:val="24"/>
        </w:rPr>
        <w:t xml:space="preserve">miento Civil, </w:t>
      </w:r>
      <w:r w:rsidR="002947F5" w:rsidRPr="001D1BB3">
        <w:rPr>
          <w:rFonts w:ascii="Calibri" w:hAnsi="Calibri"/>
          <w:snapToGrid w:val="0"/>
          <w:sz w:val="24"/>
          <w:szCs w:val="24"/>
        </w:rPr>
        <w:t>i</w:t>
      </w:r>
      <w:r w:rsidR="002E0A97" w:rsidRPr="001D1BB3">
        <w:rPr>
          <w:rFonts w:ascii="Calibri" w:hAnsi="Calibri"/>
          <w:snapToGrid w:val="0"/>
          <w:sz w:val="24"/>
          <w:szCs w:val="24"/>
        </w:rPr>
        <w:t>nteresa al derecho de mi</w:t>
      </w:r>
      <w:r w:rsidR="00A72B57">
        <w:rPr>
          <w:rFonts w:ascii="Calibri" w:hAnsi="Calibri"/>
          <w:snapToGrid w:val="0"/>
          <w:sz w:val="24"/>
          <w:szCs w:val="24"/>
        </w:rPr>
        <w:t>s</w:t>
      </w:r>
      <w:r w:rsidR="002E0A97" w:rsidRPr="001D1BB3">
        <w:rPr>
          <w:rFonts w:ascii="Calibri" w:hAnsi="Calibri"/>
          <w:snapToGrid w:val="0"/>
          <w:sz w:val="24"/>
          <w:szCs w:val="24"/>
        </w:rPr>
        <w:t xml:space="preserve"> representad</w:t>
      </w:r>
      <w:r w:rsidR="00A72B57">
        <w:rPr>
          <w:rFonts w:ascii="Calibri" w:hAnsi="Calibri"/>
          <w:snapToGrid w:val="0"/>
          <w:sz w:val="24"/>
          <w:szCs w:val="24"/>
        </w:rPr>
        <w:t>os</w:t>
      </w:r>
      <w:r w:rsidR="002E0A97" w:rsidRPr="001D1BB3">
        <w:rPr>
          <w:rFonts w:ascii="Calibri" w:hAnsi="Calibri"/>
          <w:snapToGrid w:val="0"/>
          <w:sz w:val="24"/>
          <w:szCs w:val="24"/>
        </w:rPr>
        <w:t xml:space="preserve"> señalar que </w:t>
      </w:r>
      <w:r w:rsidR="002947F5" w:rsidRPr="00A7194B">
        <w:rPr>
          <w:rFonts w:ascii="Calibri" w:hAnsi="Calibri"/>
          <w:b/>
          <w:snapToGrid w:val="0"/>
          <w:sz w:val="24"/>
          <w:szCs w:val="24"/>
        </w:rPr>
        <w:t xml:space="preserve">no concurren </w:t>
      </w:r>
      <w:r w:rsidR="0004225B" w:rsidRPr="00A7194B">
        <w:rPr>
          <w:rFonts w:ascii="Calibri" w:hAnsi="Calibri"/>
          <w:b/>
          <w:snapToGrid w:val="0"/>
          <w:sz w:val="24"/>
          <w:szCs w:val="24"/>
        </w:rPr>
        <w:t>causas impeditivas</w:t>
      </w:r>
      <w:r w:rsidR="002947F5" w:rsidRPr="00A7194B">
        <w:rPr>
          <w:rFonts w:ascii="Calibri" w:hAnsi="Calibri"/>
          <w:b/>
          <w:snapToGrid w:val="0"/>
          <w:sz w:val="24"/>
          <w:szCs w:val="24"/>
        </w:rPr>
        <w:t xml:space="preserve"> de la misma</w:t>
      </w:r>
      <w:r w:rsidR="00944716">
        <w:rPr>
          <w:rFonts w:ascii="Calibri" w:hAnsi="Calibri"/>
          <w:snapToGrid w:val="0"/>
          <w:sz w:val="24"/>
          <w:szCs w:val="24"/>
        </w:rPr>
        <w:t xml:space="preserve">, dado que </w:t>
      </w:r>
      <w:r w:rsidR="00944716">
        <w:rPr>
          <w:rFonts w:ascii="Calibri" w:hAnsi="Calibri"/>
          <w:snapToGrid w:val="0"/>
          <w:sz w:val="24"/>
          <w:szCs w:val="24"/>
        </w:rPr>
        <w:lastRenderedPageBreak/>
        <w:t>esta demanda se presenta antes del transcurso de 30 días desde la recepción del último requerimiento de pago.</w:t>
      </w:r>
    </w:p>
    <w:p w14:paraId="44CC8800" w14:textId="77777777" w:rsidR="00335DC1" w:rsidRPr="001D1BB3" w:rsidRDefault="00335DC1">
      <w:pPr>
        <w:ind w:left="96" w:right="96" w:firstLine="612"/>
        <w:rPr>
          <w:rFonts w:ascii="Calibri" w:hAnsi="Calibri"/>
          <w:snapToGrid w:val="0"/>
          <w:sz w:val="24"/>
          <w:szCs w:val="24"/>
        </w:rPr>
      </w:pPr>
    </w:p>
    <w:p w14:paraId="613FD325" w14:textId="334FA5C1" w:rsidR="00DB2844" w:rsidRPr="001D1BB3" w:rsidRDefault="00FC7FC8">
      <w:pPr>
        <w:ind w:left="96" w:right="96" w:firstLine="612"/>
        <w:rPr>
          <w:rFonts w:ascii="Calibri" w:hAnsi="Calibri"/>
          <w:snapToGrid w:val="0"/>
          <w:sz w:val="24"/>
          <w:szCs w:val="24"/>
        </w:rPr>
      </w:pPr>
      <w:r>
        <w:rPr>
          <w:rFonts w:ascii="Calibri" w:hAnsi="Calibri"/>
          <w:b/>
          <w:snapToGrid w:val="0"/>
          <w:sz w:val="24"/>
          <w:szCs w:val="24"/>
        </w:rPr>
        <w:t>DUODÉCIMO</w:t>
      </w:r>
      <w:r w:rsidR="002E0A97" w:rsidRPr="001D1BB3">
        <w:rPr>
          <w:rFonts w:ascii="Calibri" w:hAnsi="Calibri"/>
          <w:b/>
          <w:snapToGrid w:val="0"/>
          <w:sz w:val="24"/>
          <w:szCs w:val="24"/>
        </w:rPr>
        <w:t>.</w:t>
      </w:r>
      <w:r w:rsidR="0004225B">
        <w:rPr>
          <w:rFonts w:ascii="Calibri" w:hAnsi="Calibri"/>
          <w:b/>
          <w:snapToGrid w:val="0"/>
          <w:sz w:val="24"/>
          <w:szCs w:val="24"/>
        </w:rPr>
        <w:t xml:space="preserve"> </w:t>
      </w:r>
      <w:r w:rsidR="002E0A97" w:rsidRPr="001D1BB3">
        <w:rPr>
          <w:rFonts w:ascii="Calibri" w:hAnsi="Calibri"/>
          <w:b/>
          <w:snapToGrid w:val="0"/>
          <w:sz w:val="24"/>
          <w:szCs w:val="24"/>
        </w:rPr>
        <w:t xml:space="preserve">- </w:t>
      </w:r>
      <w:r w:rsidR="00223FA4" w:rsidRPr="001D1BB3">
        <w:rPr>
          <w:rFonts w:ascii="Calibri" w:hAnsi="Calibri"/>
          <w:b/>
          <w:snapToGrid w:val="0"/>
          <w:sz w:val="24"/>
          <w:szCs w:val="24"/>
        </w:rPr>
        <w:t xml:space="preserve"> </w:t>
      </w:r>
      <w:r w:rsidR="00004744" w:rsidRPr="001D1BB3">
        <w:rPr>
          <w:rFonts w:ascii="Calibri" w:hAnsi="Calibri"/>
          <w:b/>
          <w:snapToGrid w:val="0"/>
          <w:sz w:val="24"/>
          <w:szCs w:val="24"/>
        </w:rPr>
        <w:t>CUANTIA DE LA DEMANDA.</w:t>
      </w:r>
      <w:r w:rsidR="00004744" w:rsidRPr="001D1BB3">
        <w:rPr>
          <w:rFonts w:ascii="Calibri" w:hAnsi="Calibri"/>
          <w:snapToGrid w:val="0"/>
          <w:sz w:val="24"/>
          <w:szCs w:val="24"/>
        </w:rPr>
        <w:t xml:space="preserve"> </w:t>
      </w:r>
    </w:p>
    <w:p w14:paraId="40E745F3" w14:textId="2E27408C" w:rsidR="00CE322A" w:rsidRDefault="00CE322A">
      <w:pPr>
        <w:ind w:left="96" w:right="96" w:firstLine="612"/>
        <w:rPr>
          <w:rFonts w:ascii="Calibri" w:hAnsi="Calibri"/>
          <w:snapToGrid w:val="0"/>
          <w:sz w:val="24"/>
          <w:szCs w:val="24"/>
        </w:rPr>
      </w:pPr>
      <w:r>
        <w:rPr>
          <w:rFonts w:ascii="Calibri" w:hAnsi="Calibri"/>
          <w:snapToGrid w:val="0"/>
          <w:sz w:val="24"/>
          <w:szCs w:val="24"/>
        </w:rPr>
        <w:t>De acuerdo con lo previsto en el apartado 2º del artículo 252 de la Ley de Enjuiciamiento Civil, cuando se acumule a la acción de desahucio por falta de pago la de reclamación de las rentas y otras cantidades debidas, la cuantía de la demanda vendrá determinada por la acción de mayor valor.</w:t>
      </w:r>
    </w:p>
    <w:p w14:paraId="32E3F42E" w14:textId="6E1B60D3" w:rsidR="00CE322A" w:rsidRDefault="00CE322A">
      <w:pPr>
        <w:ind w:left="96" w:right="96" w:firstLine="612"/>
        <w:rPr>
          <w:rFonts w:ascii="Calibri" w:hAnsi="Calibri"/>
          <w:snapToGrid w:val="0"/>
          <w:sz w:val="24"/>
          <w:szCs w:val="24"/>
        </w:rPr>
      </w:pPr>
    </w:p>
    <w:p w14:paraId="2B5E6FDF" w14:textId="044BA1CD" w:rsidR="00CE322A" w:rsidRDefault="00CE322A">
      <w:pPr>
        <w:ind w:left="96" w:right="96" w:firstLine="612"/>
        <w:rPr>
          <w:rFonts w:ascii="Calibri" w:hAnsi="Calibri"/>
          <w:snapToGrid w:val="0"/>
          <w:sz w:val="24"/>
          <w:szCs w:val="24"/>
        </w:rPr>
      </w:pPr>
      <w:r>
        <w:rPr>
          <w:rFonts w:ascii="Calibri" w:hAnsi="Calibri"/>
          <w:snapToGrid w:val="0"/>
          <w:sz w:val="24"/>
          <w:szCs w:val="24"/>
        </w:rPr>
        <w:t>La acción de reclamación de rentas tiene un valor de 2.059,44.-€, importe a fecha de hoy de la deuda de los demandados, regla 1ª del artículo 251 de la Ley de Enjuiciamiento Civil.</w:t>
      </w:r>
    </w:p>
    <w:p w14:paraId="648AD5C4" w14:textId="77777777" w:rsidR="00CE322A" w:rsidRDefault="00CE322A">
      <w:pPr>
        <w:ind w:left="96" w:right="96" w:firstLine="612"/>
        <w:rPr>
          <w:rFonts w:ascii="Calibri" w:hAnsi="Calibri"/>
          <w:snapToGrid w:val="0"/>
          <w:sz w:val="24"/>
          <w:szCs w:val="24"/>
        </w:rPr>
      </w:pPr>
    </w:p>
    <w:p w14:paraId="16583D4F" w14:textId="3D37A50F" w:rsidR="00DB2844" w:rsidRDefault="00DB2844">
      <w:pPr>
        <w:ind w:left="96" w:right="96" w:firstLine="612"/>
        <w:rPr>
          <w:rFonts w:ascii="Calibri" w:hAnsi="Calibri"/>
          <w:snapToGrid w:val="0"/>
          <w:sz w:val="24"/>
          <w:szCs w:val="24"/>
        </w:rPr>
      </w:pPr>
      <w:r w:rsidRPr="001D1BB3">
        <w:rPr>
          <w:rFonts w:ascii="Calibri" w:hAnsi="Calibri"/>
          <w:snapToGrid w:val="0"/>
          <w:sz w:val="24"/>
          <w:szCs w:val="24"/>
        </w:rPr>
        <w:t xml:space="preserve">En cuanto a la acción de desahucio, de acuerdo con la regla 9ª del artículo </w:t>
      </w:r>
      <w:r w:rsidR="00004744" w:rsidRPr="001D1BB3">
        <w:rPr>
          <w:rFonts w:ascii="Calibri" w:hAnsi="Calibri"/>
          <w:snapToGrid w:val="0"/>
          <w:sz w:val="24"/>
          <w:szCs w:val="24"/>
        </w:rPr>
        <w:t>251</w:t>
      </w:r>
      <w:r w:rsidR="00CE322A">
        <w:rPr>
          <w:rFonts w:ascii="Calibri" w:hAnsi="Calibri"/>
          <w:snapToGrid w:val="0"/>
          <w:sz w:val="24"/>
          <w:szCs w:val="24"/>
        </w:rPr>
        <w:t xml:space="preserve"> </w:t>
      </w:r>
      <w:r w:rsidR="00004744" w:rsidRPr="001D1BB3">
        <w:rPr>
          <w:rFonts w:ascii="Calibri" w:hAnsi="Calibri"/>
          <w:snapToGrid w:val="0"/>
          <w:sz w:val="24"/>
          <w:szCs w:val="24"/>
        </w:rPr>
        <w:t>de la Ley de Enjuiciamiento Ci</w:t>
      </w:r>
      <w:r w:rsidRPr="001D1BB3">
        <w:rPr>
          <w:rFonts w:ascii="Calibri" w:hAnsi="Calibri"/>
          <w:snapToGrid w:val="0"/>
          <w:sz w:val="24"/>
          <w:szCs w:val="24"/>
        </w:rPr>
        <w:t xml:space="preserve">vil la cuantía será el importe de una anualidad de renta. Siendo la renta </w:t>
      </w:r>
      <w:r w:rsidR="00FC7FC8">
        <w:rPr>
          <w:rFonts w:ascii="Calibri" w:hAnsi="Calibri"/>
          <w:snapToGrid w:val="0"/>
          <w:sz w:val="24"/>
          <w:szCs w:val="24"/>
        </w:rPr>
        <w:t>mensual</w:t>
      </w:r>
      <w:r w:rsidR="00271785">
        <w:rPr>
          <w:rFonts w:ascii="Calibri" w:hAnsi="Calibri"/>
          <w:snapToGrid w:val="0"/>
          <w:sz w:val="24"/>
          <w:szCs w:val="24"/>
        </w:rPr>
        <w:t xml:space="preserve"> </w:t>
      </w:r>
      <w:r w:rsidRPr="001D1BB3">
        <w:rPr>
          <w:rFonts w:ascii="Calibri" w:hAnsi="Calibri"/>
          <w:snapToGrid w:val="0"/>
          <w:sz w:val="24"/>
          <w:szCs w:val="24"/>
        </w:rPr>
        <w:t xml:space="preserve">vigente de </w:t>
      </w:r>
      <w:r w:rsidR="00FC7FC8">
        <w:rPr>
          <w:rFonts w:ascii="Calibri" w:hAnsi="Calibri"/>
          <w:snapToGrid w:val="0"/>
          <w:sz w:val="24"/>
          <w:szCs w:val="24"/>
        </w:rPr>
        <w:t>1.400</w:t>
      </w:r>
      <w:r w:rsidR="000C2314" w:rsidRPr="001D1BB3">
        <w:rPr>
          <w:rFonts w:ascii="Calibri" w:hAnsi="Calibri"/>
          <w:snapToGrid w:val="0"/>
          <w:sz w:val="24"/>
          <w:szCs w:val="24"/>
        </w:rPr>
        <w:t xml:space="preserve">.-€, </w:t>
      </w:r>
      <w:r w:rsidRPr="001D1BB3">
        <w:rPr>
          <w:rFonts w:ascii="Calibri" w:hAnsi="Calibri"/>
          <w:snapToGrid w:val="0"/>
          <w:sz w:val="24"/>
          <w:szCs w:val="24"/>
        </w:rPr>
        <w:t>la cuantía de la demanda por esta acción ser</w:t>
      </w:r>
      <w:r w:rsidR="00CE322A">
        <w:rPr>
          <w:rFonts w:ascii="Calibri" w:hAnsi="Calibri"/>
          <w:snapToGrid w:val="0"/>
          <w:sz w:val="24"/>
          <w:szCs w:val="24"/>
        </w:rPr>
        <w:t>ía</w:t>
      </w:r>
      <w:r w:rsidRPr="001D1BB3">
        <w:rPr>
          <w:rFonts w:ascii="Calibri" w:hAnsi="Calibri"/>
          <w:snapToGrid w:val="0"/>
          <w:sz w:val="24"/>
          <w:szCs w:val="24"/>
        </w:rPr>
        <w:t xml:space="preserve"> la de </w:t>
      </w:r>
      <w:r w:rsidR="00FC7FC8">
        <w:rPr>
          <w:rFonts w:ascii="Calibri" w:hAnsi="Calibri"/>
          <w:snapToGrid w:val="0"/>
          <w:sz w:val="24"/>
          <w:szCs w:val="24"/>
        </w:rPr>
        <w:t>16.800</w:t>
      </w:r>
      <w:r w:rsidR="002E0A97" w:rsidRPr="001D1BB3">
        <w:rPr>
          <w:rFonts w:ascii="Calibri" w:hAnsi="Calibri"/>
          <w:snapToGrid w:val="0"/>
          <w:sz w:val="24"/>
          <w:szCs w:val="24"/>
        </w:rPr>
        <w:t>-€</w:t>
      </w:r>
      <w:r w:rsidR="000653B9" w:rsidRPr="001D1BB3">
        <w:rPr>
          <w:rFonts w:ascii="Calibri" w:hAnsi="Calibri"/>
          <w:snapToGrid w:val="0"/>
          <w:sz w:val="24"/>
          <w:szCs w:val="24"/>
        </w:rPr>
        <w:t>.</w:t>
      </w:r>
    </w:p>
    <w:p w14:paraId="38F173BB" w14:textId="21F19218" w:rsidR="00C46E96" w:rsidRDefault="00C46E96">
      <w:pPr>
        <w:ind w:left="96" w:right="96" w:firstLine="612"/>
        <w:rPr>
          <w:rFonts w:ascii="Calibri" w:hAnsi="Calibri"/>
          <w:snapToGrid w:val="0"/>
          <w:sz w:val="24"/>
          <w:szCs w:val="24"/>
        </w:rPr>
      </w:pPr>
    </w:p>
    <w:p w14:paraId="4E4B6EAB" w14:textId="67F3853F" w:rsidR="000653B9" w:rsidRPr="001D1BB3" w:rsidRDefault="00CE322A">
      <w:pPr>
        <w:ind w:left="96" w:right="96" w:firstLine="612"/>
        <w:rPr>
          <w:rFonts w:ascii="Calibri" w:hAnsi="Calibri"/>
          <w:b/>
          <w:snapToGrid w:val="0"/>
          <w:sz w:val="24"/>
          <w:szCs w:val="24"/>
        </w:rPr>
      </w:pPr>
      <w:r>
        <w:rPr>
          <w:rFonts w:ascii="Calibri" w:hAnsi="Calibri"/>
          <w:b/>
          <w:snapToGrid w:val="0"/>
          <w:sz w:val="24"/>
          <w:szCs w:val="24"/>
        </w:rPr>
        <w:t xml:space="preserve">A tenor de lo expuesto, </w:t>
      </w:r>
      <w:r w:rsidR="000653B9" w:rsidRPr="001D1BB3">
        <w:rPr>
          <w:rFonts w:ascii="Calibri" w:hAnsi="Calibri"/>
          <w:b/>
          <w:snapToGrid w:val="0"/>
          <w:sz w:val="24"/>
          <w:szCs w:val="24"/>
        </w:rPr>
        <w:t xml:space="preserve">la cuantía </w:t>
      </w:r>
      <w:r w:rsidR="00A7194B">
        <w:rPr>
          <w:rFonts w:ascii="Calibri" w:hAnsi="Calibri"/>
          <w:b/>
          <w:snapToGrid w:val="0"/>
          <w:sz w:val="24"/>
          <w:szCs w:val="24"/>
        </w:rPr>
        <w:t>final</w:t>
      </w:r>
      <w:r w:rsidR="00E91265" w:rsidRPr="001D1BB3">
        <w:rPr>
          <w:rFonts w:ascii="Calibri" w:hAnsi="Calibri"/>
          <w:b/>
          <w:snapToGrid w:val="0"/>
          <w:sz w:val="24"/>
          <w:szCs w:val="24"/>
        </w:rPr>
        <w:t xml:space="preserve"> </w:t>
      </w:r>
      <w:r w:rsidR="000653B9" w:rsidRPr="001D1BB3">
        <w:rPr>
          <w:rFonts w:ascii="Calibri" w:hAnsi="Calibri"/>
          <w:b/>
          <w:snapToGrid w:val="0"/>
          <w:sz w:val="24"/>
          <w:szCs w:val="24"/>
        </w:rPr>
        <w:t>de la demanda</w:t>
      </w:r>
      <w:r w:rsidR="00A7194B">
        <w:rPr>
          <w:rFonts w:ascii="Calibri" w:hAnsi="Calibri"/>
          <w:b/>
          <w:snapToGrid w:val="0"/>
          <w:sz w:val="24"/>
          <w:szCs w:val="24"/>
        </w:rPr>
        <w:t xml:space="preserve"> a efectos procesales</w:t>
      </w:r>
      <w:r w:rsidR="000653B9" w:rsidRPr="001D1BB3">
        <w:rPr>
          <w:rFonts w:ascii="Calibri" w:hAnsi="Calibri"/>
          <w:b/>
          <w:snapToGrid w:val="0"/>
          <w:sz w:val="24"/>
          <w:szCs w:val="24"/>
        </w:rPr>
        <w:t xml:space="preserve"> será la de </w:t>
      </w:r>
      <w:r w:rsidR="00FC7FC8">
        <w:rPr>
          <w:rFonts w:ascii="Calibri" w:hAnsi="Calibri"/>
          <w:b/>
          <w:snapToGrid w:val="0"/>
          <w:sz w:val="24"/>
          <w:szCs w:val="24"/>
        </w:rPr>
        <w:t>16.800</w:t>
      </w:r>
      <w:r w:rsidR="000653B9" w:rsidRPr="001D1BB3">
        <w:rPr>
          <w:rFonts w:ascii="Calibri" w:hAnsi="Calibri"/>
          <w:b/>
          <w:snapToGrid w:val="0"/>
          <w:sz w:val="24"/>
          <w:szCs w:val="24"/>
        </w:rPr>
        <w:t>.-€.</w:t>
      </w:r>
    </w:p>
    <w:p w14:paraId="3EE18218" w14:textId="77777777" w:rsidR="00DB2844" w:rsidRDefault="00DB2844">
      <w:pPr>
        <w:ind w:left="96" w:right="96" w:firstLine="612"/>
        <w:rPr>
          <w:rFonts w:ascii="Calibri" w:hAnsi="Calibri"/>
          <w:snapToGrid w:val="0"/>
          <w:sz w:val="24"/>
          <w:szCs w:val="24"/>
        </w:rPr>
      </w:pPr>
    </w:p>
    <w:p w14:paraId="1DF26C8D" w14:textId="77777777" w:rsidR="00484729" w:rsidRPr="001D1BB3" w:rsidRDefault="00484729">
      <w:pPr>
        <w:ind w:left="96" w:right="96" w:firstLine="612"/>
        <w:rPr>
          <w:rFonts w:ascii="Calibri" w:hAnsi="Calibri"/>
          <w:snapToGrid w:val="0"/>
          <w:sz w:val="24"/>
          <w:szCs w:val="24"/>
        </w:rPr>
      </w:pPr>
    </w:p>
    <w:p w14:paraId="783B27B3" w14:textId="4F5DE2AE" w:rsidR="006D49FF" w:rsidRPr="001D1BB3" w:rsidRDefault="00A7194B" w:rsidP="006D49FF">
      <w:pPr>
        <w:ind w:left="96" w:right="96" w:firstLine="612"/>
        <w:rPr>
          <w:rFonts w:ascii="Calibri" w:hAnsi="Calibri"/>
          <w:b/>
          <w:snapToGrid w:val="0"/>
          <w:sz w:val="24"/>
          <w:szCs w:val="24"/>
        </w:rPr>
      </w:pPr>
      <w:r>
        <w:rPr>
          <w:rFonts w:ascii="Calibri" w:hAnsi="Calibri"/>
          <w:b/>
          <w:snapToGrid w:val="0"/>
          <w:sz w:val="24"/>
          <w:szCs w:val="24"/>
        </w:rPr>
        <w:t>DÉCIMO</w:t>
      </w:r>
      <w:r w:rsidR="002B30C4">
        <w:rPr>
          <w:rFonts w:ascii="Calibri" w:hAnsi="Calibri"/>
          <w:b/>
          <w:snapToGrid w:val="0"/>
          <w:sz w:val="24"/>
          <w:szCs w:val="24"/>
        </w:rPr>
        <w:t xml:space="preserve"> TERCERO</w:t>
      </w:r>
      <w:r w:rsidR="0004225B">
        <w:rPr>
          <w:rFonts w:ascii="Calibri" w:hAnsi="Calibri"/>
          <w:b/>
          <w:snapToGrid w:val="0"/>
          <w:sz w:val="24"/>
          <w:szCs w:val="24"/>
        </w:rPr>
        <w:t xml:space="preserve">. </w:t>
      </w:r>
      <w:r w:rsidR="006F4BC4" w:rsidRPr="001D1BB3">
        <w:rPr>
          <w:rFonts w:ascii="Calibri" w:hAnsi="Calibri"/>
          <w:b/>
          <w:snapToGrid w:val="0"/>
          <w:sz w:val="24"/>
          <w:szCs w:val="24"/>
        </w:rPr>
        <w:t>-</w:t>
      </w:r>
      <w:r w:rsidR="006D49FF" w:rsidRPr="001D1BB3">
        <w:rPr>
          <w:rFonts w:ascii="Calibri" w:hAnsi="Calibri"/>
          <w:snapToGrid w:val="0"/>
          <w:sz w:val="24"/>
          <w:szCs w:val="24"/>
        </w:rPr>
        <w:t xml:space="preserve"> </w:t>
      </w:r>
      <w:r w:rsidR="006D49FF" w:rsidRPr="001D1BB3">
        <w:rPr>
          <w:rFonts w:ascii="Calibri" w:hAnsi="Calibri"/>
          <w:b/>
          <w:snapToGrid w:val="0"/>
          <w:sz w:val="24"/>
          <w:szCs w:val="24"/>
        </w:rPr>
        <w:t>RENTA</w:t>
      </w:r>
      <w:r w:rsidR="0004225B">
        <w:rPr>
          <w:rFonts w:ascii="Calibri" w:hAnsi="Calibri"/>
          <w:b/>
          <w:snapToGrid w:val="0"/>
          <w:sz w:val="24"/>
          <w:szCs w:val="24"/>
        </w:rPr>
        <w:t>S</w:t>
      </w:r>
      <w:r w:rsidR="006D49FF" w:rsidRPr="001D1BB3">
        <w:rPr>
          <w:rFonts w:ascii="Calibri" w:hAnsi="Calibri"/>
          <w:b/>
          <w:snapToGrid w:val="0"/>
          <w:sz w:val="24"/>
          <w:szCs w:val="24"/>
        </w:rPr>
        <w:t xml:space="preserve"> FUTURAS</w:t>
      </w:r>
      <w:r w:rsidR="0004225B">
        <w:rPr>
          <w:rFonts w:ascii="Calibri" w:hAnsi="Calibri"/>
          <w:b/>
          <w:snapToGrid w:val="0"/>
          <w:sz w:val="24"/>
          <w:szCs w:val="24"/>
        </w:rPr>
        <w:t>.</w:t>
      </w:r>
    </w:p>
    <w:p w14:paraId="0A86CCEE" w14:textId="3A51C3EB" w:rsidR="006D49FF" w:rsidRPr="001D1BB3" w:rsidRDefault="006D49FF" w:rsidP="006D49FF">
      <w:pPr>
        <w:ind w:left="96" w:right="96" w:firstLine="612"/>
        <w:rPr>
          <w:rFonts w:ascii="Calibri" w:hAnsi="Calibri"/>
          <w:snapToGrid w:val="0"/>
          <w:sz w:val="24"/>
          <w:szCs w:val="24"/>
        </w:rPr>
      </w:pPr>
      <w:r w:rsidRPr="001D1BB3">
        <w:rPr>
          <w:rFonts w:ascii="Calibri" w:hAnsi="Calibri"/>
          <w:snapToGrid w:val="0"/>
          <w:sz w:val="24"/>
          <w:szCs w:val="24"/>
        </w:rPr>
        <w:t xml:space="preserve">De acuerdo con lo dispuesto en el  apartado 2 del artículo 220 de la LEC expresamente interesamos que la sentencia que se dicte en su día en los presentes autos  incluya la condena a satisfacer también las rentas debidas que se devenguen con posterioridad a la presentación de la demanda </w:t>
      </w:r>
      <w:r w:rsidR="00E91265" w:rsidRPr="001D1BB3">
        <w:rPr>
          <w:rFonts w:ascii="Calibri" w:hAnsi="Calibri"/>
          <w:snapToGrid w:val="0"/>
          <w:sz w:val="24"/>
          <w:szCs w:val="24"/>
        </w:rPr>
        <w:t xml:space="preserve">y </w:t>
      </w:r>
      <w:r w:rsidRPr="001D1BB3">
        <w:rPr>
          <w:rFonts w:ascii="Calibri" w:hAnsi="Calibri"/>
          <w:snapToGrid w:val="0"/>
          <w:sz w:val="24"/>
          <w:szCs w:val="24"/>
        </w:rPr>
        <w:t xml:space="preserve">hasta la entrega de la posesión efectiva de la finca, tomándose como base de la liquidación de rentas futuras, el importe de la última mensualidad reclamada al presentar la demanda, que es de </w:t>
      </w:r>
      <w:r w:rsidR="00CE322A">
        <w:rPr>
          <w:rFonts w:ascii="Calibri" w:hAnsi="Calibri"/>
          <w:snapToGrid w:val="0"/>
          <w:sz w:val="24"/>
          <w:szCs w:val="24"/>
        </w:rPr>
        <w:t>1.400</w:t>
      </w:r>
      <w:r w:rsidR="00623874">
        <w:rPr>
          <w:rFonts w:ascii="Calibri" w:hAnsi="Calibri"/>
          <w:snapToGrid w:val="0"/>
          <w:sz w:val="24"/>
          <w:szCs w:val="24"/>
        </w:rPr>
        <w:t>.-€</w:t>
      </w:r>
      <w:r w:rsidR="0004225B">
        <w:rPr>
          <w:rFonts w:ascii="Calibri" w:hAnsi="Calibri"/>
          <w:snapToGrid w:val="0"/>
          <w:sz w:val="24"/>
          <w:szCs w:val="24"/>
        </w:rPr>
        <w:t xml:space="preserve">, </w:t>
      </w:r>
      <w:r w:rsidR="0004225B" w:rsidRPr="002B30C4">
        <w:rPr>
          <w:rFonts w:ascii="Calibri" w:hAnsi="Calibri"/>
          <w:b/>
          <w:bCs/>
          <w:snapToGrid w:val="0"/>
          <w:sz w:val="24"/>
          <w:szCs w:val="24"/>
        </w:rPr>
        <w:t xml:space="preserve">así como aquellos otros </w:t>
      </w:r>
      <w:r w:rsidR="0004225B" w:rsidRPr="002B30C4">
        <w:rPr>
          <w:rFonts w:ascii="Calibri" w:hAnsi="Calibri"/>
          <w:b/>
          <w:bCs/>
          <w:snapToGrid w:val="0"/>
          <w:sz w:val="24"/>
          <w:szCs w:val="24"/>
        </w:rPr>
        <w:lastRenderedPageBreak/>
        <w:t>importes que se generen por conceptos asumidos por los arrendatarios en el contrato</w:t>
      </w:r>
      <w:r w:rsidR="002B30C4">
        <w:rPr>
          <w:rFonts w:ascii="Calibri" w:hAnsi="Calibri"/>
          <w:snapToGrid w:val="0"/>
          <w:sz w:val="24"/>
          <w:szCs w:val="24"/>
        </w:rPr>
        <w:t>, como son las facturas de electricidad y agua.</w:t>
      </w:r>
    </w:p>
    <w:p w14:paraId="0E84A44E" w14:textId="11A00AC6" w:rsidR="006E2832" w:rsidRDefault="006E2832">
      <w:pPr>
        <w:ind w:left="96" w:right="96" w:firstLine="612"/>
        <w:rPr>
          <w:rFonts w:ascii="Calibri" w:hAnsi="Calibri"/>
          <w:snapToGrid w:val="0"/>
          <w:sz w:val="24"/>
          <w:szCs w:val="24"/>
        </w:rPr>
      </w:pPr>
    </w:p>
    <w:p w14:paraId="43C9F784" w14:textId="36295586" w:rsidR="006E2832" w:rsidRDefault="006E2832">
      <w:pPr>
        <w:ind w:left="96" w:right="96" w:firstLine="612"/>
        <w:rPr>
          <w:rFonts w:ascii="Calibri" w:hAnsi="Calibri"/>
          <w:snapToGrid w:val="0"/>
          <w:sz w:val="24"/>
          <w:szCs w:val="24"/>
        </w:rPr>
      </w:pPr>
    </w:p>
    <w:p w14:paraId="2D9104E8" w14:textId="08E1F156" w:rsidR="006D49FF" w:rsidRPr="001D1BB3" w:rsidRDefault="00A7194B">
      <w:pPr>
        <w:ind w:left="96" w:right="96" w:firstLine="612"/>
        <w:rPr>
          <w:rFonts w:ascii="Calibri" w:hAnsi="Calibri"/>
          <w:sz w:val="24"/>
          <w:szCs w:val="24"/>
        </w:rPr>
      </w:pPr>
      <w:r>
        <w:rPr>
          <w:rFonts w:ascii="Calibri" w:hAnsi="Calibri"/>
          <w:b/>
          <w:snapToGrid w:val="0"/>
          <w:sz w:val="24"/>
          <w:szCs w:val="24"/>
        </w:rPr>
        <w:t>DÉCIMO</w:t>
      </w:r>
      <w:r w:rsidR="002B30C4">
        <w:rPr>
          <w:rFonts w:ascii="Calibri" w:hAnsi="Calibri"/>
          <w:b/>
          <w:snapToGrid w:val="0"/>
          <w:sz w:val="24"/>
          <w:szCs w:val="24"/>
        </w:rPr>
        <w:t xml:space="preserve"> CUARTO</w:t>
      </w:r>
      <w:r w:rsidR="006D49FF" w:rsidRPr="001D1BB3">
        <w:rPr>
          <w:rFonts w:ascii="Calibri" w:hAnsi="Calibri"/>
          <w:b/>
          <w:snapToGrid w:val="0"/>
          <w:sz w:val="24"/>
          <w:szCs w:val="24"/>
        </w:rPr>
        <w:t>.</w:t>
      </w:r>
      <w:r w:rsidR="0004225B">
        <w:rPr>
          <w:rFonts w:ascii="Calibri" w:hAnsi="Calibri"/>
          <w:b/>
          <w:snapToGrid w:val="0"/>
          <w:sz w:val="24"/>
          <w:szCs w:val="24"/>
        </w:rPr>
        <w:t xml:space="preserve"> </w:t>
      </w:r>
      <w:r w:rsidR="006D49FF" w:rsidRPr="001D1BB3">
        <w:rPr>
          <w:rFonts w:ascii="Calibri" w:hAnsi="Calibri"/>
          <w:b/>
          <w:snapToGrid w:val="0"/>
          <w:sz w:val="24"/>
          <w:szCs w:val="24"/>
        </w:rPr>
        <w:t xml:space="preserve">- </w:t>
      </w:r>
      <w:r w:rsidR="006D49FF" w:rsidRPr="001D1BB3">
        <w:rPr>
          <w:rFonts w:ascii="Calibri" w:hAnsi="Calibri"/>
          <w:b/>
          <w:sz w:val="24"/>
          <w:szCs w:val="24"/>
        </w:rPr>
        <w:t>PETICION DE EJECUCION DE SENTENCIA ESTIMATORIA</w:t>
      </w:r>
      <w:r w:rsidR="006D49FF" w:rsidRPr="001D1BB3">
        <w:rPr>
          <w:rFonts w:ascii="Calibri" w:hAnsi="Calibri"/>
          <w:sz w:val="24"/>
          <w:szCs w:val="24"/>
        </w:rPr>
        <w:t xml:space="preserve">. </w:t>
      </w:r>
    </w:p>
    <w:p w14:paraId="5D96D878" w14:textId="5CCA8820" w:rsidR="002947F5" w:rsidRDefault="006D49FF">
      <w:pPr>
        <w:ind w:left="96" w:right="96" w:firstLine="612"/>
        <w:rPr>
          <w:rFonts w:ascii="Calibri" w:hAnsi="Calibri"/>
          <w:sz w:val="24"/>
          <w:szCs w:val="24"/>
        </w:rPr>
      </w:pPr>
      <w:r w:rsidRPr="001D1BB3">
        <w:rPr>
          <w:rFonts w:ascii="Calibri" w:hAnsi="Calibri"/>
          <w:sz w:val="24"/>
          <w:szCs w:val="24"/>
        </w:rPr>
        <w:t>C</w:t>
      </w:r>
      <w:r w:rsidR="002947F5" w:rsidRPr="001D1BB3">
        <w:rPr>
          <w:rFonts w:ascii="Calibri" w:hAnsi="Calibri"/>
          <w:sz w:val="24"/>
          <w:szCs w:val="24"/>
        </w:rPr>
        <w:t xml:space="preserve">onforme a lo autorizado en el artículo 437.3 de la LEC, en su redacción dada por la Ley 19/2009, interesamos expresamente, para el caso de ser dictada sentencia estimatoria de nuestra pretensión resolutoria del contrato, </w:t>
      </w:r>
      <w:r w:rsidR="002947F5" w:rsidRPr="001D1BB3">
        <w:rPr>
          <w:rFonts w:ascii="Calibri" w:hAnsi="Calibri"/>
          <w:b/>
          <w:sz w:val="24"/>
          <w:szCs w:val="24"/>
        </w:rPr>
        <w:t>se ejecute la misma sin necesidad de ulterior petición, procediéndose al lanzamiento de</w:t>
      </w:r>
      <w:r w:rsidR="00681C5C" w:rsidRPr="001D1BB3">
        <w:rPr>
          <w:rFonts w:ascii="Calibri" w:hAnsi="Calibri"/>
          <w:b/>
          <w:sz w:val="24"/>
          <w:szCs w:val="24"/>
        </w:rPr>
        <w:t xml:space="preserve"> </w:t>
      </w:r>
      <w:r w:rsidR="002947F5" w:rsidRPr="001D1BB3">
        <w:rPr>
          <w:rFonts w:ascii="Calibri" w:hAnsi="Calibri"/>
          <w:b/>
          <w:sz w:val="24"/>
          <w:szCs w:val="24"/>
        </w:rPr>
        <w:t>l</w:t>
      </w:r>
      <w:r w:rsidR="00271785">
        <w:rPr>
          <w:rFonts w:ascii="Calibri" w:hAnsi="Calibri"/>
          <w:b/>
          <w:sz w:val="24"/>
          <w:szCs w:val="24"/>
        </w:rPr>
        <w:t>os</w:t>
      </w:r>
      <w:r w:rsidR="002947F5" w:rsidRPr="001D1BB3">
        <w:rPr>
          <w:rFonts w:ascii="Calibri" w:hAnsi="Calibri"/>
          <w:b/>
          <w:sz w:val="24"/>
          <w:szCs w:val="24"/>
        </w:rPr>
        <w:t xml:space="preserve"> demandad</w:t>
      </w:r>
      <w:r w:rsidR="00271785">
        <w:rPr>
          <w:rFonts w:ascii="Calibri" w:hAnsi="Calibri"/>
          <w:b/>
          <w:sz w:val="24"/>
          <w:szCs w:val="24"/>
        </w:rPr>
        <w:t>os</w:t>
      </w:r>
      <w:r w:rsidR="002947F5" w:rsidRPr="001D1BB3">
        <w:rPr>
          <w:rFonts w:ascii="Calibri" w:hAnsi="Calibri"/>
          <w:b/>
          <w:sz w:val="24"/>
          <w:szCs w:val="24"/>
        </w:rPr>
        <w:t xml:space="preserve"> en la fecha y hora que se fijen por el Juzgado</w:t>
      </w:r>
      <w:r w:rsidR="002947F5" w:rsidRPr="001D1BB3">
        <w:rPr>
          <w:rFonts w:ascii="Calibri" w:hAnsi="Calibri"/>
          <w:sz w:val="24"/>
          <w:szCs w:val="24"/>
        </w:rPr>
        <w:t xml:space="preserve"> a los efectos señalados en el apartado 3 del artículo 549 y sin que sea preciso plazo de espera para materializar el lanzamiento, conforme dispone el apartado 4 del indicado precepto.</w:t>
      </w:r>
    </w:p>
    <w:p w14:paraId="60D50F09" w14:textId="62A86FB5" w:rsidR="00271785" w:rsidRDefault="00271785">
      <w:pPr>
        <w:ind w:left="96" w:right="96" w:firstLine="612"/>
        <w:rPr>
          <w:rFonts w:ascii="Calibri" w:hAnsi="Calibri"/>
          <w:sz w:val="24"/>
          <w:szCs w:val="24"/>
        </w:rPr>
      </w:pPr>
    </w:p>
    <w:p w14:paraId="7C99B570" w14:textId="140F169C" w:rsidR="00001AFB" w:rsidRDefault="00A7194B">
      <w:pPr>
        <w:ind w:left="96" w:right="96" w:firstLine="612"/>
        <w:rPr>
          <w:rFonts w:ascii="Calibri" w:hAnsi="Calibri"/>
          <w:b/>
          <w:sz w:val="24"/>
          <w:szCs w:val="24"/>
        </w:rPr>
      </w:pPr>
      <w:r>
        <w:rPr>
          <w:rFonts w:ascii="Calibri" w:hAnsi="Calibri"/>
          <w:b/>
          <w:sz w:val="24"/>
          <w:szCs w:val="24"/>
        </w:rPr>
        <w:t xml:space="preserve">DÉCIMO </w:t>
      </w:r>
      <w:r w:rsidR="00CE322A">
        <w:rPr>
          <w:rFonts w:ascii="Calibri" w:hAnsi="Calibri"/>
          <w:b/>
          <w:sz w:val="24"/>
          <w:szCs w:val="24"/>
        </w:rPr>
        <w:t>QUINTO</w:t>
      </w:r>
      <w:r w:rsidR="00CE322A" w:rsidRPr="001D1BB3">
        <w:rPr>
          <w:rFonts w:ascii="Calibri" w:hAnsi="Calibri"/>
          <w:b/>
          <w:sz w:val="24"/>
          <w:szCs w:val="24"/>
        </w:rPr>
        <w:t>. -</w:t>
      </w:r>
      <w:r w:rsidR="001F71B9" w:rsidRPr="001D1BB3">
        <w:rPr>
          <w:rFonts w:ascii="Calibri" w:hAnsi="Calibri"/>
          <w:sz w:val="24"/>
          <w:szCs w:val="24"/>
        </w:rPr>
        <w:t xml:space="preserve"> </w:t>
      </w:r>
      <w:r w:rsidR="00001AFB">
        <w:rPr>
          <w:rFonts w:ascii="Calibri" w:hAnsi="Calibri"/>
          <w:sz w:val="24"/>
          <w:szCs w:val="24"/>
        </w:rPr>
        <w:t xml:space="preserve"> </w:t>
      </w:r>
      <w:r w:rsidR="00001AFB" w:rsidRPr="00001AFB">
        <w:rPr>
          <w:rFonts w:ascii="Calibri" w:hAnsi="Calibri"/>
          <w:b/>
          <w:sz w:val="24"/>
          <w:szCs w:val="24"/>
        </w:rPr>
        <w:t>DOMICILIO A EFECTOS DE NOTIFICACIONES.</w:t>
      </w:r>
    </w:p>
    <w:p w14:paraId="553BC265" w14:textId="37CA6B1B" w:rsidR="00001AFB" w:rsidRDefault="00001AFB">
      <w:pPr>
        <w:ind w:left="96" w:right="96" w:firstLine="612"/>
        <w:rPr>
          <w:rFonts w:ascii="Calibri" w:hAnsi="Calibri"/>
          <w:sz w:val="24"/>
          <w:szCs w:val="24"/>
        </w:rPr>
      </w:pPr>
      <w:r>
        <w:rPr>
          <w:rFonts w:ascii="Calibri" w:hAnsi="Calibri"/>
          <w:sz w:val="24"/>
          <w:szCs w:val="24"/>
        </w:rPr>
        <w:t>Tal y como se recoge en el pacto 14º del contrato, se fija en la propia vivienda arrendada el domicilio de los arrendatarios a los efectos de recibir cualquier notificación derivada del conjunto de derechos y obligaciones derivados del contrato, ya sea extrajudicial o en el curso de cualquier procedimiento judicial que traiga causa de la relación arrendaticia.</w:t>
      </w:r>
    </w:p>
    <w:p w14:paraId="7EF9FB81" w14:textId="77777777" w:rsidR="00001AFB" w:rsidRDefault="00001AFB">
      <w:pPr>
        <w:ind w:left="96" w:right="96" w:firstLine="612"/>
        <w:rPr>
          <w:rFonts w:ascii="Calibri" w:hAnsi="Calibri"/>
          <w:sz w:val="24"/>
          <w:szCs w:val="24"/>
        </w:rPr>
      </w:pPr>
    </w:p>
    <w:p w14:paraId="0CEFC94E" w14:textId="2768ED74" w:rsidR="002947F5" w:rsidRPr="001D1BB3" w:rsidRDefault="00001AFB">
      <w:pPr>
        <w:ind w:left="96" w:right="96" w:firstLine="612"/>
        <w:rPr>
          <w:rFonts w:ascii="Calibri" w:hAnsi="Calibri"/>
          <w:snapToGrid w:val="0"/>
          <w:sz w:val="24"/>
          <w:szCs w:val="24"/>
        </w:rPr>
      </w:pPr>
      <w:r w:rsidRPr="00001AFB">
        <w:rPr>
          <w:rFonts w:ascii="Calibri" w:hAnsi="Calibri"/>
          <w:b/>
          <w:sz w:val="24"/>
          <w:szCs w:val="24"/>
        </w:rPr>
        <w:t xml:space="preserve">DÉCIMO </w:t>
      </w:r>
      <w:r w:rsidR="00944716">
        <w:rPr>
          <w:rFonts w:ascii="Calibri" w:hAnsi="Calibri"/>
          <w:b/>
          <w:sz w:val="24"/>
          <w:szCs w:val="24"/>
        </w:rPr>
        <w:t>SEXT</w:t>
      </w:r>
      <w:r w:rsidR="00944716" w:rsidRPr="00001AFB">
        <w:rPr>
          <w:rFonts w:ascii="Calibri" w:hAnsi="Calibri"/>
          <w:b/>
          <w:sz w:val="24"/>
          <w:szCs w:val="24"/>
        </w:rPr>
        <w:t>O. -</w:t>
      </w:r>
      <w:r w:rsidRPr="00001AFB">
        <w:rPr>
          <w:rFonts w:ascii="Calibri" w:hAnsi="Calibri"/>
          <w:b/>
          <w:sz w:val="24"/>
          <w:szCs w:val="24"/>
        </w:rPr>
        <w:t xml:space="preserve"> </w:t>
      </w:r>
      <w:r w:rsidR="006909FE" w:rsidRPr="001D1BB3">
        <w:rPr>
          <w:rFonts w:ascii="Calibri" w:hAnsi="Calibri"/>
          <w:sz w:val="24"/>
          <w:szCs w:val="24"/>
        </w:rPr>
        <w:t xml:space="preserve">De acuerdo con lo dispuesto en el </w:t>
      </w:r>
      <w:r w:rsidR="002947F5" w:rsidRPr="001D1BB3">
        <w:rPr>
          <w:rFonts w:ascii="Calibri" w:hAnsi="Calibri"/>
          <w:sz w:val="24"/>
          <w:szCs w:val="24"/>
        </w:rPr>
        <w:t xml:space="preserve">art. 231 </w:t>
      </w:r>
      <w:r w:rsidR="00484729">
        <w:rPr>
          <w:rFonts w:ascii="Calibri" w:hAnsi="Calibri"/>
          <w:sz w:val="24"/>
          <w:szCs w:val="24"/>
        </w:rPr>
        <w:t xml:space="preserve">de la Ley de Enjuiciamiento </w:t>
      </w:r>
      <w:proofErr w:type="gramStart"/>
      <w:r w:rsidR="00484729">
        <w:rPr>
          <w:rFonts w:ascii="Calibri" w:hAnsi="Calibri"/>
          <w:sz w:val="24"/>
          <w:szCs w:val="24"/>
        </w:rPr>
        <w:t xml:space="preserve">Civil, </w:t>
      </w:r>
      <w:r w:rsidR="002947F5" w:rsidRPr="001D1BB3">
        <w:rPr>
          <w:rFonts w:ascii="Calibri" w:hAnsi="Calibri"/>
          <w:sz w:val="24"/>
          <w:szCs w:val="24"/>
        </w:rPr>
        <w:t xml:space="preserve"> </w:t>
      </w:r>
      <w:r w:rsidR="00484729">
        <w:rPr>
          <w:rFonts w:ascii="Calibri" w:hAnsi="Calibri"/>
          <w:sz w:val="24"/>
          <w:szCs w:val="24"/>
        </w:rPr>
        <w:t>e</w:t>
      </w:r>
      <w:r w:rsidR="006909FE" w:rsidRPr="001D1BB3">
        <w:rPr>
          <w:rFonts w:ascii="Calibri" w:hAnsi="Calibri"/>
          <w:sz w:val="24"/>
          <w:szCs w:val="24"/>
        </w:rPr>
        <w:t>l</w:t>
      </w:r>
      <w:proofErr w:type="gramEnd"/>
      <w:r w:rsidR="006909FE" w:rsidRPr="001D1BB3">
        <w:rPr>
          <w:rFonts w:ascii="Calibri" w:hAnsi="Calibri"/>
          <w:sz w:val="24"/>
          <w:szCs w:val="24"/>
        </w:rPr>
        <w:t xml:space="preserve"> </w:t>
      </w:r>
      <w:r w:rsidR="00484729">
        <w:rPr>
          <w:rFonts w:ascii="Calibri" w:hAnsi="Calibri"/>
          <w:sz w:val="24"/>
          <w:szCs w:val="24"/>
        </w:rPr>
        <w:t xml:space="preserve">Juzgado </w:t>
      </w:r>
      <w:r w:rsidR="006909FE" w:rsidRPr="001D1BB3">
        <w:rPr>
          <w:rFonts w:ascii="Calibri" w:hAnsi="Calibri"/>
          <w:sz w:val="24"/>
          <w:szCs w:val="24"/>
        </w:rPr>
        <w:t xml:space="preserve">y el </w:t>
      </w:r>
      <w:r w:rsidR="00484729">
        <w:rPr>
          <w:rFonts w:ascii="Calibri" w:hAnsi="Calibri"/>
          <w:sz w:val="24"/>
          <w:szCs w:val="24"/>
        </w:rPr>
        <w:t>Letrado de la Administración de Justicia</w:t>
      </w:r>
      <w:r w:rsidR="006909FE" w:rsidRPr="001D1BB3">
        <w:rPr>
          <w:rFonts w:ascii="Calibri" w:hAnsi="Calibri"/>
          <w:sz w:val="24"/>
          <w:szCs w:val="24"/>
        </w:rPr>
        <w:t xml:space="preserve"> cuidarán de que puedan ser subsanados los defectos en que incurran los actos procesales de las partes</w:t>
      </w:r>
      <w:r w:rsidR="002947F5" w:rsidRPr="001D1BB3">
        <w:rPr>
          <w:rFonts w:ascii="Calibri" w:hAnsi="Calibri"/>
          <w:sz w:val="24"/>
          <w:szCs w:val="24"/>
        </w:rPr>
        <w:t xml:space="preserve">. </w:t>
      </w:r>
    </w:p>
    <w:p w14:paraId="660A75FF" w14:textId="77777777" w:rsidR="002947F5" w:rsidRPr="001D1BB3" w:rsidRDefault="002947F5">
      <w:pPr>
        <w:ind w:left="96" w:right="96" w:firstLine="612"/>
        <w:rPr>
          <w:rFonts w:ascii="Calibri" w:hAnsi="Calibri"/>
          <w:snapToGrid w:val="0"/>
          <w:sz w:val="24"/>
          <w:szCs w:val="24"/>
        </w:rPr>
      </w:pPr>
    </w:p>
    <w:p w14:paraId="3A5DAE79" w14:textId="77777777" w:rsidR="00F717C3" w:rsidRDefault="00F717C3">
      <w:pPr>
        <w:ind w:left="96" w:right="96" w:firstLine="612"/>
        <w:rPr>
          <w:rFonts w:ascii="Calibri" w:hAnsi="Calibri"/>
          <w:snapToGrid w:val="0"/>
          <w:sz w:val="24"/>
          <w:szCs w:val="24"/>
        </w:rPr>
      </w:pPr>
      <w:r w:rsidRPr="001D1BB3">
        <w:rPr>
          <w:rFonts w:ascii="Calibri" w:hAnsi="Calibri"/>
          <w:snapToGrid w:val="0"/>
          <w:sz w:val="24"/>
          <w:szCs w:val="24"/>
        </w:rPr>
        <w:t>A los anteriores hechos son de aplicación los siguientes:</w:t>
      </w:r>
    </w:p>
    <w:p w14:paraId="36FB34F2" w14:textId="7F6A34FB" w:rsidR="00623874" w:rsidRDefault="00623874">
      <w:pPr>
        <w:ind w:left="96" w:right="96" w:firstLine="612"/>
        <w:rPr>
          <w:rFonts w:ascii="Calibri" w:hAnsi="Calibri"/>
          <w:snapToGrid w:val="0"/>
          <w:sz w:val="24"/>
          <w:szCs w:val="24"/>
        </w:rPr>
      </w:pPr>
    </w:p>
    <w:p w14:paraId="287F8A14" w14:textId="77777777" w:rsidR="00944716" w:rsidRDefault="00944716">
      <w:pPr>
        <w:ind w:left="96" w:right="96" w:firstLine="612"/>
        <w:rPr>
          <w:rFonts w:ascii="Calibri" w:hAnsi="Calibri"/>
          <w:snapToGrid w:val="0"/>
          <w:sz w:val="24"/>
          <w:szCs w:val="24"/>
        </w:rPr>
      </w:pPr>
    </w:p>
    <w:p w14:paraId="2F93A174" w14:textId="77777777" w:rsidR="00F717C3" w:rsidRPr="001D1BB3" w:rsidRDefault="00F717C3">
      <w:pPr>
        <w:ind w:left="96" w:right="96"/>
        <w:rPr>
          <w:rFonts w:ascii="Calibri" w:hAnsi="Calibri"/>
          <w:snapToGrid w:val="0"/>
          <w:sz w:val="24"/>
          <w:szCs w:val="24"/>
        </w:rPr>
      </w:pPr>
    </w:p>
    <w:p w14:paraId="4DA5BD1A" w14:textId="77777777" w:rsidR="00F717C3" w:rsidRPr="00484729" w:rsidRDefault="00F717C3">
      <w:pPr>
        <w:pStyle w:val="Ttulo1"/>
        <w:rPr>
          <w:rFonts w:ascii="Calibri" w:hAnsi="Calibri"/>
          <w:b/>
          <w:sz w:val="32"/>
          <w:szCs w:val="32"/>
        </w:rPr>
      </w:pPr>
      <w:r w:rsidRPr="00484729">
        <w:rPr>
          <w:rFonts w:ascii="Calibri" w:hAnsi="Calibri"/>
          <w:b/>
          <w:sz w:val="32"/>
          <w:szCs w:val="32"/>
        </w:rPr>
        <w:lastRenderedPageBreak/>
        <w:t>FUNDAMENTOS DE DERECHO</w:t>
      </w:r>
    </w:p>
    <w:p w14:paraId="6A545FBE" w14:textId="77777777" w:rsidR="00F717C3" w:rsidRPr="001D1BB3" w:rsidRDefault="00F717C3">
      <w:pPr>
        <w:ind w:left="96" w:right="96"/>
        <w:rPr>
          <w:rFonts w:ascii="Calibri" w:hAnsi="Calibri"/>
          <w:snapToGrid w:val="0"/>
          <w:sz w:val="24"/>
          <w:szCs w:val="24"/>
        </w:rPr>
      </w:pPr>
    </w:p>
    <w:p w14:paraId="41E9D8EF" w14:textId="055C31E1" w:rsidR="00F717C3" w:rsidRPr="001D1BB3" w:rsidRDefault="00F717C3">
      <w:pPr>
        <w:ind w:left="96" w:right="96" w:firstLine="612"/>
        <w:rPr>
          <w:rFonts w:ascii="Calibri" w:hAnsi="Calibri"/>
          <w:snapToGrid w:val="0"/>
          <w:sz w:val="24"/>
          <w:szCs w:val="24"/>
        </w:rPr>
      </w:pPr>
      <w:r w:rsidRPr="001D1BB3">
        <w:rPr>
          <w:rFonts w:ascii="Calibri" w:hAnsi="Calibri"/>
          <w:snapToGrid w:val="0"/>
          <w:sz w:val="24"/>
          <w:szCs w:val="24"/>
        </w:rPr>
        <w:t>I.- Es competente el Juzgado al que nos dirigimos, conforme a lo dispuesto en el art. 52-</w:t>
      </w:r>
      <w:proofErr w:type="gramStart"/>
      <w:r w:rsidRPr="001D1BB3">
        <w:rPr>
          <w:rFonts w:ascii="Calibri" w:hAnsi="Calibri"/>
          <w:snapToGrid w:val="0"/>
          <w:sz w:val="24"/>
          <w:szCs w:val="24"/>
        </w:rPr>
        <w:t>1.7.º</w:t>
      </w:r>
      <w:proofErr w:type="gramEnd"/>
      <w:r w:rsidRPr="001D1BB3">
        <w:rPr>
          <w:rFonts w:ascii="Calibri" w:hAnsi="Calibri"/>
          <w:snapToGrid w:val="0"/>
          <w:sz w:val="24"/>
          <w:szCs w:val="24"/>
        </w:rPr>
        <w:t xml:space="preserve"> de la Ley de Enjuiciamiento Civil, por </w:t>
      </w:r>
      <w:r w:rsidR="0004225B">
        <w:rPr>
          <w:rFonts w:ascii="Calibri" w:hAnsi="Calibri"/>
          <w:snapToGrid w:val="0"/>
          <w:sz w:val="24"/>
          <w:szCs w:val="24"/>
        </w:rPr>
        <w:t xml:space="preserve">pertenecer al partido judicial de </w:t>
      </w:r>
      <w:r w:rsidR="000C5059">
        <w:rPr>
          <w:rFonts w:ascii="Calibri" w:hAnsi="Calibri"/>
          <w:snapToGrid w:val="0"/>
          <w:sz w:val="24"/>
          <w:szCs w:val="24"/>
        </w:rPr>
        <w:t>…………………</w:t>
      </w:r>
      <w:r w:rsidR="0004225B">
        <w:rPr>
          <w:rFonts w:ascii="Calibri" w:hAnsi="Calibri"/>
          <w:snapToGrid w:val="0"/>
          <w:sz w:val="24"/>
          <w:szCs w:val="24"/>
        </w:rPr>
        <w:t xml:space="preserve"> el municipio donde </w:t>
      </w:r>
      <w:r w:rsidRPr="001D1BB3">
        <w:rPr>
          <w:rFonts w:ascii="Calibri" w:hAnsi="Calibri"/>
          <w:snapToGrid w:val="0"/>
          <w:sz w:val="24"/>
          <w:szCs w:val="24"/>
        </w:rPr>
        <w:t>radica</w:t>
      </w:r>
      <w:r w:rsidR="002E0A97" w:rsidRPr="001D1BB3">
        <w:rPr>
          <w:rFonts w:ascii="Calibri" w:hAnsi="Calibri"/>
          <w:snapToGrid w:val="0"/>
          <w:sz w:val="24"/>
          <w:szCs w:val="24"/>
        </w:rPr>
        <w:t xml:space="preserve"> el inmueble arrendado</w:t>
      </w:r>
      <w:r w:rsidR="002B30C4">
        <w:rPr>
          <w:rFonts w:ascii="Calibri" w:hAnsi="Calibri"/>
          <w:snapToGrid w:val="0"/>
          <w:sz w:val="24"/>
          <w:szCs w:val="24"/>
        </w:rPr>
        <w:t xml:space="preserve">, </w:t>
      </w:r>
      <w:r w:rsidR="000C5059">
        <w:rPr>
          <w:rFonts w:ascii="Calibri" w:hAnsi="Calibri"/>
          <w:snapToGrid w:val="0"/>
          <w:sz w:val="24"/>
          <w:szCs w:val="24"/>
        </w:rPr>
        <w:t>…………………….</w:t>
      </w:r>
      <w:r w:rsidR="002B30C4">
        <w:rPr>
          <w:rFonts w:ascii="Calibri" w:hAnsi="Calibri"/>
          <w:snapToGrid w:val="0"/>
          <w:sz w:val="24"/>
          <w:szCs w:val="24"/>
        </w:rPr>
        <w:t>.</w:t>
      </w:r>
    </w:p>
    <w:p w14:paraId="43342BA8" w14:textId="77777777" w:rsidR="00F717C3" w:rsidRPr="001D1BB3" w:rsidRDefault="00F717C3">
      <w:pPr>
        <w:ind w:left="96" w:right="96"/>
        <w:rPr>
          <w:rFonts w:ascii="Calibri" w:hAnsi="Calibri"/>
          <w:snapToGrid w:val="0"/>
          <w:sz w:val="24"/>
          <w:szCs w:val="24"/>
        </w:rPr>
      </w:pPr>
    </w:p>
    <w:p w14:paraId="437B95E9" w14:textId="7333DBF1" w:rsidR="00F717C3" w:rsidRPr="001D1BB3" w:rsidRDefault="00F717C3">
      <w:pPr>
        <w:ind w:left="96" w:right="96" w:firstLine="612"/>
        <w:rPr>
          <w:rFonts w:ascii="Calibri" w:hAnsi="Calibri"/>
          <w:snapToGrid w:val="0"/>
          <w:sz w:val="24"/>
          <w:szCs w:val="24"/>
        </w:rPr>
      </w:pPr>
      <w:r w:rsidRPr="001D1BB3">
        <w:rPr>
          <w:rFonts w:ascii="Calibri" w:hAnsi="Calibri"/>
          <w:snapToGrid w:val="0"/>
          <w:sz w:val="24"/>
          <w:szCs w:val="24"/>
        </w:rPr>
        <w:t>II.- La</w:t>
      </w:r>
      <w:r w:rsidR="003A30D7">
        <w:rPr>
          <w:rFonts w:ascii="Calibri" w:hAnsi="Calibri"/>
          <w:snapToGrid w:val="0"/>
          <w:sz w:val="24"/>
          <w:szCs w:val="24"/>
        </w:rPr>
        <w:t>s</w:t>
      </w:r>
      <w:r w:rsidRPr="001D1BB3">
        <w:rPr>
          <w:rFonts w:ascii="Calibri" w:hAnsi="Calibri"/>
          <w:snapToGrid w:val="0"/>
          <w:sz w:val="24"/>
          <w:szCs w:val="24"/>
        </w:rPr>
        <w:t xml:space="preserve"> acci</w:t>
      </w:r>
      <w:r w:rsidR="003A30D7">
        <w:rPr>
          <w:rFonts w:ascii="Calibri" w:hAnsi="Calibri"/>
          <w:snapToGrid w:val="0"/>
          <w:sz w:val="24"/>
          <w:szCs w:val="24"/>
        </w:rPr>
        <w:t>ones</w:t>
      </w:r>
      <w:r w:rsidRPr="001D1BB3">
        <w:rPr>
          <w:rFonts w:ascii="Calibri" w:hAnsi="Calibri"/>
          <w:snapToGrid w:val="0"/>
          <w:sz w:val="24"/>
          <w:szCs w:val="24"/>
        </w:rPr>
        <w:t xml:space="preserve"> debe</w:t>
      </w:r>
      <w:r w:rsidR="003A30D7">
        <w:rPr>
          <w:rFonts w:ascii="Calibri" w:hAnsi="Calibri"/>
          <w:snapToGrid w:val="0"/>
          <w:sz w:val="24"/>
          <w:szCs w:val="24"/>
        </w:rPr>
        <w:t>n</w:t>
      </w:r>
      <w:r w:rsidRPr="001D1BB3">
        <w:rPr>
          <w:rFonts w:ascii="Calibri" w:hAnsi="Calibri"/>
          <w:snapToGrid w:val="0"/>
          <w:sz w:val="24"/>
          <w:szCs w:val="24"/>
        </w:rPr>
        <w:t xml:space="preserve"> tramitarse conforme las normas del juicio verbal contenidas en los artículos 437 </w:t>
      </w:r>
      <w:r w:rsidR="002B30C4">
        <w:rPr>
          <w:rFonts w:ascii="Calibri" w:hAnsi="Calibri"/>
          <w:snapToGrid w:val="0"/>
          <w:sz w:val="24"/>
          <w:szCs w:val="24"/>
        </w:rPr>
        <w:t>a 447</w:t>
      </w:r>
      <w:r w:rsidRPr="001D1BB3">
        <w:rPr>
          <w:rFonts w:ascii="Calibri" w:hAnsi="Calibri"/>
          <w:snapToGrid w:val="0"/>
          <w:sz w:val="24"/>
          <w:szCs w:val="24"/>
        </w:rPr>
        <w:t xml:space="preserve"> de la Ley de Enjuiciamiento Civil, </w:t>
      </w:r>
      <w:r w:rsidR="001F71B9" w:rsidRPr="001D1BB3">
        <w:rPr>
          <w:rFonts w:ascii="Calibri" w:hAnsi="Calibri"/>
          <w:snapToGrid w:val="0"/>
          <w:sz w:val="24"/>
          <w:szCs w:val="24"/>
        </w:rPr>
        <w:t>a tenor de lo dispuesto en el artículo 250.</w:t>
      </w:r>
      <w:r w:rsidR="00944716" w:rsidRPr="001D1BB3">
        <w:rPr>
          <w:rFonts w:ascii="Calibri" w:hAnsi="Calibri"/>
          <w:snapToGrid w:val="0"/>
          <w:sz w:val="24"/>
          <w:szCs w:val="24"/>
        </w:rPr>
        <w:t>1. 1º</w:t>
      </w:r>
      <w:r w:rsidR="001F71B9" w:rsidRPr="001D1BB3">
        <w:rPr>
          <w:rFonts w:ascii="Calibri" w:hAnsi="Calibri"/>
          <w:snapToGrid w:val="0"/>
          <w:sz w:val="24"/>
          <w:szCs w:val="24"/>
        </w:rPr>
        <w:t xml:space="preserve"> de la propia </w:t>
      </w:r>
      <w:r w:rsidR="002B30C4">
        <w:rPr>
          <w:rFonts w:ascii="Calibri" w:hAnsi="Calibri"/>
          <w:snapToGrid w:val="0"/>
          <w:sz w:val="24"/>
          <w:szCs w:val="24"/>
        </w:rPr>
        <w:t>Ley de Enjuiciamiento Civil</w:t>
      </w:r>
      <w:r w:rsidRPr="001D1BB3">
        <w:rPr>
          <w:rFonts w:ascii="Calibri" w:hAnsi="Calibri"/>
          <w:snapToGrid w:val="0"/>
          <w:sz w:val="24"/>
          <w:szCs w:val="24"/>
        </w:rPr>
        <w:t>.</w:t>
      </w:r>
    </w:p>
    <w:p w14:paraId="7732E93A" w14:textId="77777777" w:rsidR="00F717C3" w:rsidRPr="001D1BB3" w:rsidRDefault="00F717C3">
      <w:pPr>
        <w:ind w:left="96" w:right="96"/>
        <w:rPr>
          <w:rFonts w:ascii="Calibri" w:hAnsi="Calibri"/>
          <w:snapToGrid w:val="0"/>
          <w:sz w:val="24"/>
          <w:szCs w:val="24"/>
        </w:rPr>
      </w:pPr>
    </w:p>
    <w:p w14:paraId="772A5140" w14:textId="07221A77" w:rsidR="00F717C3" w:rsidRPr="001D1BB3" w:rsidRDefault="00F717C3">
      <w:pPr>
        <w:ind w:left="96" w:right="96" w:firstLine="612"/>
        <w:rPr>
          <w:rFonts w:ascii="Calibri" w:hAnsi="Calibri"/>
          <w:snapToGrid w:val="0"/>
          <w:sz w:val="24"/>
          <w:szCs w:val="24"/>
        </w:rPr>
      </w:pPr>
      <w:r w:rsidRPr="001D1BB3">
        <w:rPr>
          <w:rFonts w:ascii="Calibri" w:hAnsi="Calibri"/>
          <w:snapToGrid w:val="0"/>
          <w:sz w:val="24"/>
          <w:szCs w:val="24"/>
        </w:rPr>
        <w:t>III.- La legitimación activa corresponde a</w:t>
      </w:r>
      <w:r w:rsidR="00860C07" w:rsidRPr="001D1BB3">
        <w:rPr>
          <w:rFonts w:ascii="Calibri" w:hAnsi="Calibri"/>
          <w:snapToGrid w:val="0"/>
          <w:sz w:val="24"/>
          <w:szCs w:val="24"/>
        </w:rPr>
        <w:t xml:space="preserve"> </w:t>
      </w:r>
      <w:r w:rsidRPr="001D1BB3">
        <w:rPr>
          <w:rFonts w:ascii="Calibri" w:hAnsi="Calibri"/>
          <w:snapToGrid w:val="0"/>
          <w:sz w:val="24"/>
          <w:szCs w:val="24"/>
        </w:rPr>
        <w:t>l</w:t>
      </w:r>
      <w:r w:rsidR="0004225B">
        <w:rPr>
          <w:rFonts w:ascii="Calibri" w:hAnsi="Calibri"/>
          <w:snapToGrid w:val="0"/>
          <w:sz w:val="24"/>
          <w:szCs w:val="24"/>
        </w:rPr>
        <w:t>a</w:t>
      </w:r>
      <w:r w:rsidRPr="001D1BB3">
        <w:rPr>
          <w:rFonts w:ascii="Calibri" w:hAnsi="Calibri"/>
          <w:snapToGrid w:val="0"/>
          <w:sz w:val="24"/>
          <w:szCs w:val="24"/>
        </w:rPr>
        <w:t xml:space="preserve"> demandante en su condición de arrendador</w:t>
      </w:r>
      <w:r w:rsidR="0004225B">
        <w:rPr>
          <w:rFonts w:ascii="Calibri" w:hAnsi="Calibri"/>
          <w:snapToGrid w:val="0"/>
          <w:sz w:val="24"/>
          <w:szCs w:val="24"/>
        </w:rPr>
        <w:t>a</w:t>
      </w:r>
      <w:r w:rsidRPr="001D1BB3">
        <w:rPr>
          <w:rFonts w:ascii="Calibri" w:hAnsi="Calibri"/>
          <w:snapToGrid w:val="0"/>
          <w:sz w:val="24"/>
          <w:szCs w:val="24"/>
        </w:rPr>
        <w:t>. Y la legitimación pasiva a</w:t>
      </w:r>
      <w:r w:rsidR="0043643D">
        <w:rPr>
          <w:rFonts w:ascii="Calibri" w:hAnsi="Calibri"/>
          <w:snapToGrid w:val="0"/>
          <w:sz w:val="24"/>
          <w:szCs w:val="24"/>
        </w:rPr>
        <w:t xml:space="preserve"> </w:t>
      </w:r>
      <w:r w:rsidR="00CE364F" w:rsidRPr="001D1BB3">
        <w:rPr>
          <w:rFonts w:ascii="Calibri" w:hAnsi="Calibri"/>
          <w:snapToGrid w:val="0"/>
          <w:sz w:val="24"/>
          <w:szCs w:val="24"/>
        </w:rPr>
        <w:t>l</w:t>
      </w:r>
      <w:r w:rsidR="00001AFB">
        <w:rPr>
          <w:rFonts w:ascii="Calibri" w:hAnsi="Calibri"/>
          <w:snapToGrid w:val="0"/>
          <w:sz w:val="24"/>
          <w:szCs w:val="24"/>
        </w:rPr>
        <w:t>os</w:t>
      </w:r>
      <w:r w:rsidR="000C2168" w:rsidRPr="001D1BB3">
        <w:rPr>
          <w:rFonts w:ascii="Calibri" w:hAnsi="Calibri"/>
          <w:snapToGrid w:val="0"/>
          <w:sz w:val="24"/>
          <w:szCs w:val="24"/>
        </w:rPr>
        <w:t xml:space="preserve"> demandad</w:t>
      </w:r>
      <w:r w:rsidR="00001AFB">
        <w:rPr>
          <w:rFonts w:ascii="Calibri" w:hAnsi="Calibri"/>
          <w:snapToGrid w:val="0"/>
          <w:sz w:val="24"/>
          <w:szCs w:val="24"/>
        </w:rPr>
        <w:t>os</w:t>
      </w:r>
      <w:r w:rsidR="000C2168" w:rsidRPr="001D1BB3">
        <w:rPr>
          <w:rFonts w:ascii="Calibri" w:hAnsi="Calibri"/>
          <w:snapToGrid w:val="0"/>
          <w:sz w:val="24"/>
          <w:szCs w:val="24"/>
        </w:rPr>
        <w:t xml:space="preserve"> en su condición de </w:t>
      </w:r>
      <w:r w:rsidRPr="001D1BB3">
        <w:rPr>
          <w:rFonts w:ascii="Calibri" w:hAnsi="Calibri"/>
          <w:snapToGrid w:val="0"/>
          <w:sz w:val="24"/>
          <w:szCs w:val="24"/>
        </w:rPr>
        <w:t>arrendatar</w:t>
      </w:r>
      <w:r w:rsidR="006909FE" w:rsidRPr="001D1BB3">
        <w:rPr>
          <w:rFonts w:ascii="Calibri" w:hAnsi="Calibri"/>
          <w:snapToGrid w:val="0"/>
          <w:sz w:val="24"/>
          <w:szCs w:val="24"/>
        </w:rPr>
        <w:t>i</w:t>
      </w:r>
      <w:r w:rsidR="00001AFB">
        <w:rPr>
          <w:rFonts w:ascii="Calibri" w:hAnsi="Calibri"/>
          <w:snapToGrid w:val="0"/>
          <w:sz w:val="24"/>
          <w:szCs w:val="24"/>
        </w:rPr>
        <w:t>os</w:t>
      </w:r>
      <w:r w:rsidRPr="001D1BB3">
        <w:rPr>
          <w:rFonts w:ascii="Calibri" w:hAnsi="Calibri"/>
          <w:snapToGrid w:val="0"/>
          <w:sz w:val="24"/>
          <w:szCs w:val="24"/>
        </w:rPr>
        <w:t>.</w:t>
      </w:r>
    </w:p>
    <w:p w14:paraId="2D7BF5C5" w14:textId="77777777" w:rsidR="00F717C3" w:rsidRPr="001D1BB3" w:rsidRDefault="00F717C3">
      <w:pPr>
        <w:ind w:left="96" w:right="96"/>
        <w:rPr>
          <w:rFonts w:ascii="Calibri" w:hAnsi="Calibri"/>
          <w:snapToGrid w:val="0"/>
          <w:sz w:val="24"/>
          <w:szCs w:val="24"/>
        </w:rPr>
      </w:pPr>
    </w:p>
    <w:p w14:paraId="0790413D" w14:textId="77777777" w:rsidR="00260B96" w:rsidRPr="001D1BB3" w:rsidRDefault="00260B96">
      <w:pPr>
        <w:ind w:left="96" w:right="96"/>
        <w:rPr>
          <w:rFonts w:ascii="Calibri" w:hAnsi="Calibri"/>
          <w:snapToGrid w:val="0"/>
          <w:sz w:val="24"/>
          <w:szCs w:val="24"/>
        </w:rPr>
      </w:pPr>
      <w:r w:rsidRPr="001D1BB3">
        <w:rPr>
          <w:rFonts w:ascii="Calibri" w:hAnsi="Calibri"/>
          <w:snapToGrid w:val="0"/>
          <w:sz w:val="24"/>
          <w:szCs w:val="24"/>
        </w:rPr>
        <w:tab/>
        <w:t xml:space="preserve">IV.- </w:t>
      </w:r>
      <w:r w:rsidR="00165D20" w:rsidRPr="001D1BB3">
        <w:rPr>
          <w:rFonts w:ascii="Calibri" w:hAnsi="Calibri"/>
          <w:snapToGrid w:val="0"/>
          <w:sz w:val="24"/>
          <w:szCs w:val="24"/>
        </w:rPr>
        <w:t>Ley de Arrendamientos Urbanos 29/1994.</w:t>
      </w:r>
    </w:p>
    <w:p w14:paraId="44237D41" w14:textId="77777777" w:rsidR="00260B96" w:rsidRPr="001D1BB3" w:rsidRDefault="00260B96">
      <w:pPr>
        <w:ind w:left="96" w:right="96"/>
        <w:rPr>
          <w:rFonts w:ascii="Calibri" w:hAnsi="Calibri"/>
          <w:snapToGrid w:val="0"/>
          <w:sz w:val="24"/>
          <w:szCs w:val="24"/>
        </w:rPr>
      </w:pPr>
    </w:p>
    <w:p w14:paraId="2088F404" w14:textId="1E2DAF41" w:rsidR="00F717C3" w:rsidRDefault="00F717C3">
      <w:pPr>
        <w:ind w:left="96" w:right="96" w:firstLine="612"/>
        <w:rPr>
          <w:rFonts w:ascii="Calibri" w:hAnsi="Calibri"/>
          <w:snapToGrid w:val="0"/>
          <w:sz w:val="24"/>
          <w:szCs w:val="24"/>
        </w:rPr>
      </w:pPr>
      <w:r w:rsidRPr="001D1BB3">
        <w:rPr>
          <w:rFonts w:ascii="Calibri" w:hAnsi="Calibri"/>
          <w:snapToGrid w:val="0"/>
          <w:sz w:val="24"/>
          <w:szCs w:val="24"/>
        </w:rPr>
        <w:t xml:space="preserve">V.- El artículo 27.2 causa a) de la LAU 29/1994, establece como causa de resolución "la falta de pago de la renta y de cualquiera de las cantidades que haya asumido o correspondan al arrendatario". </w:t>
      </w:r>
    </w:p>
    <w:p w14:paraId="41060948" w14:textId="77777777" w:rsidR="00623874" w:rsidRDefault="00623874">
      <w:pPr>
        <w:ind w:left="96" w:right="96" w:firstLine="612"/>
        <w:rPr>
          <w:rFonts w:ascii="Calibri" w:hAnsi="Calibri"/>
          <w:snapToGrid w:val="0"/>
          <w:sz w:val="24"/>
          <w:szCs w:val="24"/>
        </w:rPr>
      </w:pPr>
    </w:p>
    <w:p w14:paraId="1F9EE21B" w14:textId="77777777" w:rsidR="00623874" w:rsidRPr="001D1BB3" w:rsidRDefault="00623874">
      <w:pPr>
        <w:ind w:left="96" w:right="96" w:firstLine="612"/>
        <w:rPr>
          <w:rFonts w:ascii="Calibri" w:hAnsi="Calibri"/>
          <w:snapToGrid w:val="0"/>
          <w:sz w:val="24"/>
          <w:szCs w:val="24"/>
        </w:rPr>
      </w:pPr>
      <w:r>
        <w:rPr>
          <w:rFonts w:ascii="Calibri" w:hAnsi="Calibri"/>
          <w:snapToGrid w:val="0"/>
          <w:sz w:val="24"/>
          <w:szCs w:val="24"/>
        </w:rPr>
        <w:t>VI.- Artículo 1.255 del Código civil y el propio contenido del contrato de arrendamiento.</w:t>
      </w:r>
    </w:p>
    <w:p w14:paraId="2D54DC35" w14:textId="77777777" w:rsidR="00F717C3" w:rsidRPr="001D1BB3" w:rsidRDefault="00F717C3">
      <w:pPr>
        <w:ind w:left="96" w:right="96"/>
        <w:rPr>
          <w:rFonts w:ascii="Calibri" w:hAnsi="Calibri"/>
          <w:snapToGrid w:val="0"/>
          <w:sz w:val="24"/>
          <w:szCs w:val="24"/>
        </w:rPr>
      </w:pPr>
    </w:p>
    <w:p w14:paraId="2B90B226" w14:textId="3F07B3A2" w:rsidR="00F717C3" w:rsidRPr="001D1BB3" w:rsidRDefault="00F717C3">
      <w:pPr>
        <w:ind w:left="96" w:right="96" w:firstLine="612"/>
        <w:rPr>
          <w:rFonts w:ascii="Calibri" w:hAnsi="Calibri"/>
          <w:snapToGrid w:val="0"/>
          <w:sz w:val="24"/>
          <w:szCs w:val="24"/>
        </w:rPr>
      </w:pPr>
      <w:r w:rsidRPr="001D1BB3">
        <w:rPr>
          <w:rFonts w:ascii="Calibri" w:hAnsi="Calibri"/>
          <w:snapToGrid w:val="0"/>
          <w:sz w:val="24"/>
          <w:szCs w:val="24"/>
        </w:rPr>
        <w:t>V</w:t>
      </w:r>
      <w:r w:rsidR="00623874">
        <w:rPr>
          <w:rFonts w:ascii="Calibri" w:hAnsi="Calibri"/>
          <w:snapToGrid w:val="0"/>
          <w:sz w:val="24"/>
          <w:szCs w:val="24"/>
        </w:rPr>
        <w:t>I</w:t>
      </w:r>
      <w:r w:rsidR="00260B96" w:rsidRPr="001D1BB3">
        <w:rPr>
          <w:rFonts w:ascii="Calibri" w:hAnsi="Calibri"/>
          <w:snapToGrid w:val="0"/>
          <w:sz w:val="24"/>
          <w:szCs w:val="24"/>
        </w:rPr>
        <w:t>I</w:t>
      </w:r>
      <w:r w:rsidRPr="001D1BB3">
        <w:rPr>
          <w:rFonts w:ascii="Calibri" w:hAnsi="Calibri"/>
          <w:snapToGrid w:val="0"/>
          <w:sz w:val="24"/>
          <w:szCs w:val="24"/>
        </w:rPr>
        <w:t>.- El art. 438-3.3 de la LEC permite</w:t>
      </w:r>
      <w:r w:rsidR="00582490" w:rsidRPr="001D1BB3">
        <w:rPr>
          <w:rFonts w:ascii="Calibri" w:hAnsi="Calibri"/>
          <w:snapToGrid w:val="0"/>
          <w:sz w:val="24"/>
          <w:szCs w:val="24"/>
        </w:rPr>
        <w:t xml:space="preserve">, en su nueva redacción, </w:t>
      </w:r>
      <w:r w:rsidRPr="001D1BB3">
        <w:rPr>
          <w:rFonts w:ascii="Calibri" w:hAnsi="Calibri"/>
          <w:snapToGrid w:val="0"/>
          <w:sz w:val="24"/>
          <w:szCs w:val="24"/>
        </w:rPr>
        <w:t xml:space="preserve">en el juicio de verbal "la acumulación de las acciones en reclamación de rentas o cantidades análogas vencidas y no pagadas </w:t>
      </w:r>
      <w:r w:rsidR="00582490" w:rsidRPr="001D1BB3">
        <w:rPr>
          <w:rFonts w:ascii="Calibri" w:hAnsi="Calibri"/>
          <w:snapToGrid w:val="0"/>
          <w:sz w:val="24"/>
          <w:szCs w:val="24"/>
        </w:rPr>
        <w:t>con independencia de su importe</w:t>
      </w:r>
      <w:r w:rsidRPr="001D1BB3">
        <w:rPr>
          <w:rFonts w:ascii="Calibri" w:hAnsi="Calibri"/>
          <w:snapToGrid w:val="0"/>
          <w:sz w:val="24"/>
          <w:szCs w:val="24"/>
        </w:rPr>
        <w:t xml:space="preserve">, cuando se trate de juicios de desahucio de finca por falta de pago". </w:t>
      </w:r>
    </w:p>
    <w:p w14:paraId="690F2DED" w14:textId="77777777" w:rsidR="00F717C3" w:rsidRPr="001D1BB3" w:rsidRDefault="00F717C3">
      <w:pPr>
        <w:ind w:left="96" w:right="96" w:firstLine="612"/>
        <w:rPr>
          <w:rFonts w:ascii="Calibri" w:hAnsi="Calibri"/>
          <w:snapToGrid w:val="0"/>
          <w:sz w:val="24"/>
          <w:szCs w:val="24"/>
        </w:rPr>
      </w:pPr>
    </w:p>
    <w:p w14:paraId="0661B9F0" w14:textId="0DF85497" w:rsidR="00F717C3" w:rsidRPr="001D1BB3" w:rsidRDefault="00F717C3">
      <w:pPr>
        <w:ind w:left="96" w:right="96" w:firstLine="612"/>
        <w:rPr>
          <w:rFonts w:ascii="Calibri" w:hAnsi="Calibri"/>
          <w:snapToGrid w:val="0"/>
          <w:sz w:val="24"/>
          <w:szCs w:val="24"/>
        </w:rPr>
      </w:pPr>
      <w:r w:rsidRPr="001D1BB3">
        <w:rPr>
          <w:rFonts w:ascii="Calibri" w:hAnsi="Calibri"/>
          <w:snapToGrid w:val="0"/>
          <w:sz w:val="24"/>
          <w:szCs w:val="24"/>
        </w:rPr>
        <w:lastRenderedPageBreak/>
        <w:t>VI</w:t>
      </w:r>
      <w:r w:rsidR="00623874">
        <w:rPr>
          <w:rFonts w:ascii="Calibri" w:hAnsi="Calibri"/>
          <w:snapToGrid w:val="0"/>
          <w:sz w:val="24"/>
          <w:szCs w:val="24"/>
        </w:rPr>
        <w:t>I</w:t>
      </w:r>
      <w:r w:rsidR="00260B96" w:rsidRPr="001D1BB3">
        <w:rPr>
          <w:rFonts w:ascii="Calibri" w:hAnsi="Calibri"/>
          <w:snapToGrid w:val="0"/>
          <w:sz w:val="24"/>
          <w:szCs w:val="24"/>
        </w:rPr>
        <w:t>I</w:t>
      </w:r>
      <w:r w:rsidRPr="001D1BB3">
        <w:rPr>
          <w:rFonts w:ascii="Calibri" w:hAnsi="Calibri"/>
          <w:snapToGrid w:val="0"/>
          <w:sz w:val="24"/>
          <w:szCs w:val="24"/>
        </w:rPr>
        <w:t xml:space="preserve">.- A tenor de lo dispuesto en los artículos 23 y 31 de la Ley de Enjuiciamiento Civil, es preceptiva </w:t>
      </w:r>
      <w:r w:rsidR="00CE322A">
        <w:rPr>
          <w:rFonts w:ascii="Calibri" w:hAnsi="Calibri"/>
          <w:snapToGrid w:val="0"/>
          <w:sz w:val="24"/>
          <w:szCs w:val="24"/>
        </w:rPr>
        <w:t xml:space="preserve">en este procedimiento </w:t>
      </w:r>
      <w:r w:rsidRPr="001D1BB3">
        <w:rPr>
          <w:rFonts w:ascii="Calibri" w:hAnsi="Calibri"/>
          <w:snapToGrid w:val="0"/>
          <w:sz w:val="24"/>
          <w:szCs w:val="24"/>
        </w:rPr>
        <w:t xml:space="preserve">la </w:t>
      </w:r>
      <w:r w:rsidR="00582490" w:rsidRPr="001D1BB3">
        <w:rPr>
          <w:rFonts w:ascii="Calibri" w:hAnsi="Calibri"/>
          <w:snapToGrid w:val="0"/>
          <w:sz w:val="24"/>
          <w:szCs w:val="24"/>
        </w:rPr>
        <w:t xml:space="preserve">representación del litigante por medio de procurador y la </w:t>
      </w:r>
      <w:r w:rsidR="00CE322A">
        <w:rPr>
          <w:rFonts w:ascii="Calibri" w:hAnsi="Calibri"/>
          <w:snapToGrid w:val="0"/>
          <w:sz w:val="24"/>
          <w:szCs w:val="24"/>
        </w:rPr>
        <w:t>dirección técnica</w:t>
      </w:r>
      <w:r w:rsidR="00582490" w:rsidRPr="001D1BB3">
        <w:rPr>
          <w:rFonts w:ascii="Calibri" w:hAnsi="Calibri"/>
          <w:snapToGrid w:val="0"/>
          <w:sz w:val="24"/>
          <w:szCs w:val="24"/>
        </w:rPr>
        <w:t xml:space="preserve"> de </w:t>
      </w:r>
      <w:r w:rsidR="00CE322A">
        <w:rPr>
          <w:rFonts w:ascii="Calibri" w:hAnsi="Calibri"/>
          <w:snapToGrid w:val="0"/>
          <w:sz w:val="24"/>
          <w:szCs w:val="24"/>
        </w:rPr>
        <w:t>abogado.</w:t>
      </w:r>
    </w:p>
    <w:p w14:paraId="6E26E1AF" w14:textId="77777777" w:rsidR="00F717C3" w:rsidRPr="001D1BB3" w:rsidRDefault="00F717C3">
      <w:pPr>
        <w:ind w:left="96" w:right="96" w:firstLine="612"/>
        <w:rPr>
          <w:rFonts w:ascii="Calibri" w:hAnsi="Calibri"/>
          <w:snapToGrid w:val="0"/>
          <w:sz w:val="24"/>
          <w:szCs w:val="24"/>
        </w:rPr>
      </w:pPr>
    </w:p>
    <w:p w14:paraId="229B73F8" w14:textId="77777777" w:rsidR="002B30C4" w:rsidRDefault="00260B96">
      <w:pPr>
        <w:ind w:left="96" w:right="96" w:firstLine="612"/>
        <w:rPr>
          <w:rFonts w:ascii="Calibri" w:hAnsi="Calibri"/>
          <w:snapToGrid w:val="0"/>
          <w:sz w:val="24"/>
          <w:szCs w:val="24"/>
        </w:rPr>
      </w:pPr>
      <w:r w:rsidRPr="001D1BB3">
        <w:rPr>
          <w:rFonts w:ascii="Calibri" w:hAnsi="Calibri"/>
          <w:snapToGrid w:val="0"/>
          <w:sz w:val="24"/>
          <w:szCs w:val="24"/>
        </w:rPr>
        <w:t>I</w:t>
      </w:r>
      <w:r w:rsidR="00623874">
        <w:rPr>
          <w:rFonts w:ascii="Calibri" w:hAnsi="Calibri"/>
          <w:snapToGrid w:val="0"/>
          <w:sz w:val="24"/>
          <w:szCs w:val="24"/>
        </w:rPr>
        <w:t>X</w:t>
      </w:r>
      <w:r w:rsidR="00F717C3" w:rsidRPr="001D1BB3">
        <w:rPr>
          <w:rFonts w:ascii="Calibri" w:hAnsi="Calibri"/>
          <w:snapToGrid w:val="0"/>
          <w:sz w:val="24"/>
          <w:szCs w:val="24"/>
        </w:rPr>
        <w:t xml:space="preserve">.- </w:t>
      </w:r>
      <w:r w:rsidR="006909FE" w:rsidRPr="001D1BB3">
        <w:rPr>
          <w:rFonts w:ascii="Calibri" w:hAnsi="Calibri"/>
          <w:snapToGrid w:val="0"/>
          <w:sz w:val="24"/>
          <w:szCs w:val="24"/>
        </w:rPr>
        <w:t xml:space="preserve">Artículo 220 </w:t>
      </w:r>
      <w:r w:rsidR="002B30C4">
        <w:rPr>
          <w:rFonts w:ascii="Calibri" w:hAnsi="Calibri"/>
          <w:snapToGrid w:val="0"/>
          <w:sz w:val="24"/>
          <w:szCs w:val="24"/>
        </w:rPr>
        <w:t>de la Ley de Enjuiciamiento Civil sobre las condenas de futuro.</w:t>
      </w:r>
    </w:p>
    <w:p w14:paraId="244C554F" w14:textId="77777777" w:rsidR="002B30C4" w:rsidRDefault="002B30C4">
      <w:pPr>
        <w:ind w:left="96" w:right="96" w:firstLine="612"/>
        <w:rPr>
          <w:rFonts w:ascii="Calibri" w:hAnsi="Calibri"/>
          <w:snapToGrid w:val="0"/>
          <w:sz w:val="24"/>
          <w:szCs w:val="24"/>
        </w:rPr>
      </w:pPr>
    </w:p>
    <w:p w14:paraId="05228B73" w14:textId="5F573778" w:rsidR="00660ADF" w:rsidRDefault="002B30C4">
      <w:pPr>
        <w:ind w:left="96" w:right="96" w:firstLine="612"/>
        <w:rPr>
          <w:rFonts w:ascii="Calibri" w:hAnsi="Calibri"/>
          <w:snapToGrid w:val="0"/>
          <w:sz w:val="24"/>
          <w:szCs w:val="24"/>
        </w:rPr>
      </w:pPr>
      <w:r>
        <w:rPr>
          <w:rFonts w:ascii="Calibri" w:hAnsi="Calibri"/>
          <w:snapToGrid w:val="0"/>
          <w:sz w:val="24"/>
          <w:szCs w:val="24"/>
        </w:rPr>
        <w:t xml:space="preserve">X.- </w:t>
      </w:r>
      <w:r w:rsidR="00660ADF">
        <w:rPr>
          <w:rFonts w:ascii="Calibri" w:hAnsi="Calibri"/>
          <w:snapToGrid w:val="0"/>
          <w:sz w:val="24"/>
          <w:szCs w:val="24"/>
        </w:rPr>
        <w:t>Artículo 217 de la Ley de Enjuiciamiento Civil sobre la carga de la prueba.</w:t>
      </w:r>
    </w:p>
    <w:p w14:paraId="24F7BC3C" w14:textId="77777777" w:rsidR="00660ADF" w:rsidRDefault="00660ADF">
      <w:pPr>
        <w:ind w:left="96" w:right="96" w:firstLine="612"/>
        <w:rPr>
          <w:rFonts w:ascii="Calibri" w:hAnsi="Calibri"/>
          <w:snapToGrid w:val="0"/>
          <w:sz w:val="24"/>
          <w:szCs w:val="24"/>
        </w:rPr>
      </w:pPr>
    </w:p>
    <w:p w14:paraId="05D9BF45" w14:textId="6AEC1AD5" w:rsidR="006909FE" w:rsidRPr="001D1BB3" w:rsidRDefault="00660ADF">
      <w:pPr>
        <w:ind w:left="96" w:right="96" w:firstLine="612"/>
        <w:rPr>
          <w:rFonts w:ascii="Calibri" w:hAnsi="Calibri"/>
          <w:snapToGrid w:val="0"/>
          <w:sz w:val="24"/>
          <w:szCs w:val="24"/>
        </w:rPr>
      </w:pPr>
      <w:r>
        <w:rPr>
          <w:rFonts w:ascii="Calibri" w:hAnsi="Calibri"/>
          <w:snapToGrid w:val="0"/>
          <w:sz w:val="24"/>
          <w:szCs w:val="24"/>
        </w:rPr>
        <w:t xml:space="preserve">XI.- </w:t>
      </w:r>
      <w:r w:rsidR="002B30C4">
        <w:rPr>
          <w:rFonts w:ascii="Calibri" w:hAnsi="Calibri"/>
          <w:snapToGrid w:val="0"/>
          <w:sz w:val="24"/>
          <w:szCs w:val="24"/>
        </w:rPr>
        <w:t xml:space="preserve">Artículo </w:t>
      </w:r>
      <w:r w:rsidR="006909FE" w:rsidRPr="001D1BB3">
        <w:rPr>
          <w:rFonts w:ascii="Calibri" w:hAnsi="Calibri"/>
          <w:snapToGrid w:val="0"/>
          <w:sz w:val="24"/>
          <w:szCs w:val="24"/>
        </w:rPr>
        <w:t>231 de la Ley de Enjuiciamiento Civil</w:t>
      </w:r>
      <w:r w:rsidR="002B30C4">
        <w:rPr>
          <w:rFonts w:ascii="Calibri" w:hAnsi="Calibri"/>
          <w:snapToGrid w:val="0"/>
          <w:sz w:val="24"/>
          <w:szCs w:val="24"/>
        </w:rPr>
        <w:t xml:space="preserve"> sobre la subsanación de defectos.</w:t>
      </w:r>
    </w:p>
    <w:p w14:paraId="0D8B6F58" w14:textId="77777777" w:rsidR="006F4BC4" w:rsidRPr="001D1BB3" w:rsidRDefault="006909FE">
      <w:pPr>
        <w:ind w:left="96" w:right="96" w:firstLine="612"/>
        <w:rPr>
          <w:rFonts w:ascii="Calibri" w:hAnsi="Calibri"/>
          <w:snapToGrid w:val="0"/>
          <w:sz w:val="24"/>
          <w:szCs w:val="24"/>
        </w:rPr>
      </w:pPr>
      <w:r w:rsidRPr="001D1BB3">
        <w:rPr>
          <w:rFonts w:ascii="Calibri" w:hAnsi="Calibri"/>
          <w:snapToGrid w:val="0"/>
          <w:sz w:val="24"/>
          <w:szCs w:val="24"/>
        </w:rPr>
        <w:t xml:space="preserve"> </w:t>
      </w:r>
    </w:p>
    <w:p w14:paraId="6771C8C1" w14:textId="7ECE4C7E" w:rsidR="00271785" w:rsidRDefault="006F4BC4" w:rsidP="00271785">
      <w:pPr>
        <w:ind w:left="96" w:right="96" w:firstLine="612"/>
        <w:rPr>
          <w:rFonts w:ascii="Calibri" w:hAnsi="Calibri"/>
          <w:snapToGrid w:val="0"/>
          <w:sz w:val="24"/>
          <w:szCs w:val="24"/>
        </w:rPr>
      </w:pPr>
      <w:r w:rsidRPr="001D1BB3">
        <w:rPr>
          <w:rFonts w:ascii="Calibri" w:hAnsi="Calibri"/>
          <w:snapToGrid w:val="0"/>
          <w:sz w:val="24"/>
          <w:szCs w:val="24"/>
        </w:rPr>
        <w:t>X</w:t>
      </w:r>
      <w:r w:rsidR="00623874">
        <w:rPr>
          <w:rFonts w:ascii="Calibri" w:hAnsi="Calibri"/>
          <w:snapToGrid w:val="0"/>
          <w:sz w:val="24"/>
          <w:szCs w:val="24"/>
        </w:rPr>
        <w:t>I</w:t>
      </w:r>
      <w:r w:rsidR="00660ADF">
        <w:rPr>
          <w:rFonts w:ascii="Calibri" w:hAnsi="Calibri"/>
          <w:snapToGrid w:val="0"/>
          <w:sz w:val="24"/>
          <w:szCs w:val="24"/>
        </w:rPr>
        <w:t>I</w:t>
      </w:r>
      <w:r w:rsidRPr="001D1BB3">
        <w:rPr>
          <w:rFonts w:ascii="Calibri" w:hAnsi="Calibri"/>
          <w:snapToGrid w:val="0"/>
          <w:sz w:val="24"/>
          <w:szCs w:val="24"/>
        </w:rPr>
        <w:t xml:space="preserve">.- </w:t>
      </w:r>
      <w:r w:rsidR="00271785">
        <w:rPr>
          <w:rFonts w:ascii="Calibri" w:hAnsi="Calibri"/>
          <w:snapToGrid w:val="0"/>
          <w:sz w:val="24"/>
          <w:szCs w:val="24"/>
        </w:rPr>
        <w:t xml:space="preserve">Sobre la </w:t>
      </w:r>
      <w:r w:rsidR="00271785" w:rsidRPr="00271785">
        <w:rPr>
          <w:rFonts w:ascii="Calibri" w:hAnsi="Calibri"/>
          <w:b/>
          <w:snapToGrid w:val="0"/>
          <w:sz w:val="24"/>
          <w:szCs w:val="24"/>
        </w:rPr>
        <w:t>solidaridad de las obligaciones derivadas del contrato de arrendamiento en caso de pluralidad de arrendatarios</w:t>
      </w:r>
      <w:r w:rsidR="00271785">
        <w:rPr>
          <w:rFonts w:ascii="Calibri" w:hAnsi="Calibri"/>
          <w:snapToGrid w:val="0"/>
          <w:sz w:val="24"/>
          <w:szCs w:val="24"/>
        </w:rPr>
        <w:t>:</w:t>
      </w:r>
    </w:p>
    <w:p w14:paraId="132F75F9" w14:textId="77777777" w:rsidR="00271785" w:rsidRDefault="00271785" w:rsidP="00271785">
      <w:pPr>
        <w:ind w:left="96" w:right="96" w:firstLine="612"/>
        <w:rPr>
          <w:rFonts w:ascii="Calibri" w:hAnsi="Calibri"/>
          <w:snapToGrid w:val="0"/>
          <w:sz w:val="24"/>
          <w:szCs w:val="24"/>
        </w:rPr>
      </w:pPr>
    </w:p>
    <w:p w14:paraId="1ECD8D7A" w14:textId="77777777" w:rsidR="00271785" w:rsidRPr="003A30D7" w:rsidRDefault="00271785" w:rsidP="00271785">
      <w:pPr>
        <w:ind w:left="96" w:right="96" w:firstLine="612"/>
        <w:rPr>
          <w:rFonts w:ascii="Calibri" w:hAnsi="Calibri"/>
          <w:b/>
          <w:bCs/>
          <w:snapToGrid w:val="0"/>
          <w:sz w:val="24"/>
          <w:szCs w:val="24"/>
          <w:lang w:val="es-ES"/>
        </w:rPr>
      </w:pPr>
      <w:r>
        <w:rPr>
          <w:rFonts w:ascii="Calibri" w:hAnsi="Calibri"/>
          <w:b/>
          <w:bCs/>
          <w:snapToGrid w:val="0"/>
          <w:sz w:val="24"/>
          <w:szCs w:val="24"/>
          <w:lang w:val="es-ES"/>
        </w:rPr>
        <w:t xml:space="preserve">Sentencia de la </w:t>
      </w:r>
      <w:r w:rsidRPr="003A30D7">
        <w:rPr>
          <w:rFonts w:ascii="Calibri" w:hAnsi="Calibri"/>
          <w:b/>
          <w:bCs/>
          <w:snapToGrid w:val="0"/>
          <w:sz w:val="24"/>
          <w:szCs w:val="24"/>
          <w:lang w:val="es-ES"/>
        </w:rPr>
        <w:t xml:space="preserve">Audiencia Provincial de </w:t>
      </w:r>
      <w:r>
        <w:rPr>
          <w:rFonts w:ascii="Calibri" w:hAnsi="Calibri"/>
          <w:b/>
          <w:bCs/>
          <w:snapToGrid w:val="0"/>
          <w:sz w:val="24"/>
          <w:szCs w:val="24"/>
          <w:lang w:val="es-ES"/>
        </w:rPr>
        <w:t>las</w:t>
      </w:r>
      <w:r w:rsidRPr="003A30D7">
        <w:rPr>
          <w:rFonts w:ascii="Calibri" w:hAnsi="Calibri"/>
          <w:b/>
          <w:bCs/>
          <w:snapToGrid w:val="0"/>
          <w:sz w:val="24"/>
          <w:szCs w:val="24"/>
          <w:lang w:val="es-ES"/>
        </w:rPr>
        <w:t xml:space="preserve"> Illes Balears, Sección 5ª, </w:t>
      </w:r>
      <w:r>
        <w:rPr>
          <w:rFonts w:ascii="Calibri" w:hAnsi="Calibri"/>
          <w:b/>
          <w:bCs/>
          <w:snapToGrid w:val="0"/>
          <w:sz w:val="24"/>
          <w:szCs w:val="24"/>
          <w:lang w:val="es-ES"/>
        </w:rPr>
        <w:t xml:space="preserve">de fecha </w:t>
      </w:r>
      <w:r w:rsidRPr="003A30D7">
        <w:rPr>
          <w:rFonts w:ascii="Calibri" w:hAnsi="Calibri"/>
          <w:b/>
          <w:bCs/>
          <w:snapToGrid w:val="0"/>
          <w:sz w:val="24"/>
          <w:szCs w:val="24"/>
          <w:lang w:val="es-ES"/>
        </w:rPr>
        <w:t xml:space="preserve">22 </w:t>
      </w:r>
      <w:r>
        <w:rPr>
          <w:rFonts w:ascii="Calibri" w:hAnsi="Calibri"/>
          <w:b/>
          <w:bCs/>
          <w:snapToGrid w:val="0"/>
          <w:sz w:val="24"/>
          <w:szCs w:val="24"/>
          <w:lang w:val="es-ES"/>
        </w:rPr>
        <w:t xml:space="preserve">de mayo de 2014 (referencia </w:t>
      </w:r>
      <w:r w:rsidRPr="003A30D7">
        <w:rPr>
          <w:rFonts w:ascii="Calibri" w:hAnsi="Calibri"/>
          <w:b/>
          <w:bCs/>
          <w:snapToGrid w:val="0"/>
          <w:sz w:val="24"/>
          <w:szCs w:val="24"/>
          <w:lang w:val="es-ES"/>
        </w:rPr>
        <w:t>LA LEY 73994/2014</w:t>
      </w:r>
      <w:r>
        <w:rPr>
          <w:rFonts w:ascii="Calibri" w:hAnsi="Calibri"/>
          <w:b/>
          <w:bCs/>
          <w:snapToGrid w:val="0"/>
          <w:sz w:val="24"/>
          <w:szCs w:val="24"/>
          <w:lang w:val="es-ES"/>
        </w:rPr>
        <w:t>)</w:t>
      </w:r>
    </w:p>
    <w:p w14:paraId="4EB947C1" w14:textId="77777777" w:rsidR="00271785" w:rsidRPr="003A30D7" w:rsidRDefault="00271785" w:rsidP="00271785">
      <w:pPr>
        <w:ind w:left="96" w:right="96" w:firstLine="612"/>
        <w:rPr>
          <w:rFonts w:ascii="Calibri" w:hAnsi="Calibri"/>
          <w:snapToGrid w:val="0"/>
          <w:sz w:val="24"/>
          <w:szCs w:val="24"/>
          <w:lang w:val="es-ES"/>
        </w:rPr>
      </w:pPr>
    </w:p>
    <w:p w14:paraId="35028710" w14:textId="77777777" w:rsidR="00271785" w:rsidRPr="003A30D7" w:rsidRDefault="00271785" w:rsidP="00271785">
      <w:pPr>
        <w:ind w:left="96" w:right="96" w:firstLine="612"/>
        <w:rPr>
          <w:rFonts w:ascii="Calibri" w:hAnsi="Calibri"/>
          <w:i/>
          <w:snapToGrid w:val="0"/>
          <w:sz w:val="24"/>
          <w:szCs w:val="24"/>
          <w:lang w:val="es-ES"/>
        </w:rPr>
      </w:pPr>
      <w:r w:rsidRPr="003A30D7">
        <w:rPr>
          <w:rFonts w:ascii="Calibri" w:hAnsi="Calibri"/>
          <w:i/>
          <w:snapToGrid w:val="0"/>
          <w:sz w:val="24"/>
          <w:szCs w:val="24"/>
          <w:lang w:val="es-ES"/>
        </w:rPr>
        <w:t xml:space="preserve">Es por ello </w:t>
      </w:r>
      <w:proofErr w:type="gramStart"/>
      <w:r w:rsidRPr="003A30D7">
        <w:rPr>
          <w:rFonts w:ascii="Calibri" w:hAnsi="Calibri"/>
          <w:i/>
          <w:snapToGrid w:val="0"/>
          <w:sz w:val="24"/>
          <w:szCs w:val="24"/>
          <w:lang w:val="es-ES"/>
        </w:rPr>
        <w:t>que</w:t>
      </w:r>
      <w:proofErr w:type="gramEnd"/>
      <w:r w:rsidRPr="003A30D7">
        <w:rPr>
          <w:rFonts w:ascii="Calibri" w:hAnsi="Calibri"/>
          <w:i/>
          <w:snapToGrid w:val="0"/>
          <w:sz w:val="24"/>
          <w:szCs w:val="24"/>
          <w:lang w:val="es-ES"/>
        </w:rPr>
        <w:t xml:space="preserve"> en el presente caso -pluralidad de </w:t>
      </w:r>
      <w:r w:rsidRPr="003A30D7">
        <w:rPr>
          <w:rFonts w:ascii="Calibri" w:hAnsi="Calibri"/>
          <w:bCs/>
          <w:i/>
          <w:snapToGrid w:val="0"/>
          <w:sz w:val="24"/>
          <w:szCs w:val="24"/>
          <w:lang w:val="es-ES"/>
        </w:rPr>
        <w:t>arrendatarios</w:t>
      </w:r>
      <w:r w:rsidRPr="003A30D7">
        <w:rPr>
          <w:rFonts w:ascii="Calibri" w:hAnsi="Calibri"/>
          <w:i/>
          <w:snapToGrid w:val="0"/>
          <w:sz w:val="24"/>
          <w:szCs w:val="24"/>
          <w:lang w:val="es-ES"/>
        </w:rPr>
        <w:t>- no se puede olvidar que cada uno de los deudores-</w:t>
      </w:r>
      <w:r w:rsidRPr="003A30D7">
        <w:rPr>
          <w:rFonts w:ascii="Calibri" w:hAnsi="Calibri"/>
          <w:bCs/>
          <w:i/>
          <w:snapToGrid w:val="0"/>
          <w:sz w:val="24"/>
          <w:szCs w:val="24"/>
          <w:lang w:val="es-ES"/>
        </w:rPr>
        <w:t>arrendatarios</w:t>
      </w:r>
      <w:r w:rsidRPr="003A30D7">
        <w:rPr>
          <w:rFonts w:ascii="Calibri" w:hAnsi="Calibri"/>
          <w:i/>
          <w:snapToGrid w:val="0"/>
          <w:sz w:val="24"/>
          <w:szCs w:val="24"/>
          <w:lang w:val="es-ES"/>
        </w:rPr>
        <w:t> tiene por sí solo el deber de cumplir íntegramente la prestación objeto de su abandono, y aquí hay unidad de objeto y de prestación. La comunidad de objetivos existe sin que la evolución de diferentes intereses justifique interpretar lo que en atención al objeto era </w:t>
      </w:r>
      <w:r w:rsidRPr="003A30D7">
        <w:rPr>
          <w:rFonts w:ascii="Calibri" w:hAnsi="Calibri"/>
          <w:bCs/>
          <w:i/>
          <w:snapToGrid w:val="0"/>
          <w:sz w:val="24"/>
          <w:szCs w:val="24"/>
          <w:lang w:val="es-ES"/>
        </w:rPr>
        <w:t>solidario</w:t>
      </w:r>
      <w:r w:rsidRPr="003A30D7">
        <w:rPr>
          <w:rFonts w:ascii="Calibri" w:hAnsi="Calibri"/>
          <w:i/>
          <w:snapToGrid w:val="0"/>
          <w:sz w:val="24"/>
          <w:szCs w:val="24"/>
          <w:lang w:val="es-ES"/>
        </w:rPr>
        <w:t> tácitamente devenga en mancomunado por la falta de formalidad de uno de los </w:t>
      </w:r>
      <w:r w:rsidRPr="003A30D7">
        <w:rPr>
          <w:rFonts w:ascii="Calibri" w:hAnsi="Calibri"/>
          <w:bCs/>
          <w:i/>
          <w:snapToGrid w:val="0"/>
          <w:sz w:val="24"/>
          <w:szCs w:val="24"/>
          <w:lang w:val="es-ES"/>
        </w:rPr>
        <w:t>arrendatarios</w:t>
      </w:r>
      <w:r w:rsidRPr="003A30D7">
        <w:rPr>
          <w:rFonts w:ascii="Calibri" w:hAnsi="Calibri"/>
          <w:i/>
          <w:snapToGrid w:val="0"/>
          <w:sz w:val="24"/>
          <w:szCs w:val="24"/>
          <w:lang w:val="es-ES"/>
        </w:rPr>
        <w:t> al que sin duda el codemandado cumplidor podrá repercutir en su caso en función de los acuerdos que tuvieran entre ellos.</w:t>
      </w:r>
    </w:p>
    <w:p w14:paraId="4D7EB95F" w14:textId="77777777" w:rsidR="00271785" w:rsidRDefault="00271785">
      <w:pPr>
        <w:ind w:left="96" w:right="96" w:firstLine="612"/>
        <w:rPr>
          <w:rFonts w:ascii="Calibri" w:hAnsi="Calibri"/>
          <w:snapToGrid w:val="0"/>
          <w:sz w:val="24"/>
          <w:szCs w:val="24"/>
        </w:rPr>
      </w:pPr>
    </w:p>
    <w:p w14:paraId="18F95486" w14:textId="77777777" w:rsidR="00271785" w:rsidRDefault="00271785">
      <w:pPr>
        <w:ind w:left="96" w:right="96" w:firstLine="612"/>
        <w:rPr>
          <w:rFonts w:ascii="Calibri" w:hAnsi="Calibri"/>
          <w:snapToGrid w:val="0"/>
          <w:sz w:val="24"/>
          <w:szCs w:val="24"/>
        </w:rPr>
      </w:pPr>
    </w:p>
    <w:p w14:paraId="393B3C11" w14:textId="4B598C5D" w:rsidR="00F717C3" w:rsidRPr="001D1BB3" w:rsidRDefault="00001AFB">
      <w:pPr>
        <w:ind w:left="96" w:right="96" w:firstLine="612"/>
        <w:rPr>
          <w:rFonts w:ascii="Calibri" w:hAnsi="Calibri"/>
          <w:snapToGrid w:val="0"/>
          <w:sz w:val="24"/>
          <w:szCs w:val="24"/>
        </w:rPr>
      </w:pPr>
      <w:r>
        <w:rPr>
          <w:rFonts w:ascii="Calibri" w:hAnsi="Calibri"/>
          <w:snapToGrid w:val="0"/>
          <w:sz w:val="24"/>
          <w:szCs w:val="24"/>
        </w:rPr>
        <w:t>X</w:t>
      </w:r>
      <w:r w:rsidR="00660ADF">
        <w:rPr>
          <w:rFonts w:ascii="Calibri" w:hAnsi="Calibri"/>
          <w:snapToGrid w:val="0"/>
          <w:sz w:val="24"/>
          <w:szCs w:val="24"/>
        </w:rPr>
        <w:t>I</w:t>
      </w:r>
      <w:r>
        <w:rPr>
          <w:rFonts w:ascii="Calibri" w:hAnsi="Calibri"/>
          <w:snapToGrid w:val="0"/>
          <w:sz w:val="24"/>
          <w:szCs w:val="24"/>
        </w:rPr>
        <w:t xml:space="preserve">II.- </w:t>
      </w:r>
      <w:r w:rsidR="00F717C3" w:rsidRPr="001D1BB3">
        <w:rPr>
          <w:rFonts w:ascii="Calibri" w:hAnsi="Calibri"/>
          <w:snapToGrid w:val="0"/>
          <w:sz w:val="24"/>
          <w:szCs w:val="24"/>
        </w:rPr>
        <w:t xml:space="preserve">Artículos </w:t>
      </w:r>
      <w:smartTag w:uri="urn:schemas-microsoft-com:office:smarttags" w:element="metricconverter">
        <w:smartTagPr>
          <w:attr w:name="ProductID" w:val="394 a"/>
        </w:smartTagPr>
        <w:r w:rsidR="00F717C3" w:rsidRPr="001D1BB3">
          <w:rPr>
            <w:rFonts w:ascii="Calibri" w:hAnsi="Calibri"/>
            <w:snapToGrid w:val="0"/>
            <w:sz w:val="24"/>
            <w:szCs w:val="24"/>
          </w:rPr>
          <w:t>394 a</w:t>
        </w:r>
      </w:smartTag>
      <w:r w:rsidR="00F717C3" w:rsidRPr="001D1BB3">
        <w:rPr>
          <w:rFonts w:ascii="Calibri" w:hAnsi="Calibri"/>
          <w:snapToGrid w:val="0"/>
          <w:sz w:val="24"/>
          <w:szCs w:val="24"/>
        </w:rPr>
        <w:t xml:space="preserve"> 398 de la Ley de Enjuiciamiento Civil, en cuanto a la condena en costas, que deben imponerse a</w:t>
      </w:r>
      <w:r w:rsidR="0043643D">
        <w:rPr>
          <w:rFonts w:ascii="Calibri" w:hAnsi="Calibri"/>
          <w:snapToGrid w:val="0"/>
          <w:sz w:val="24"/>
          <w:szCs w:val="24"/>
        </w:rPr>
        <w:t xml:space="preserve"> </w:t>
      </w:r>
      <w:r>
        <w:rPr>
          <w:rFonts w:ascii="Calibri" w:hAnsi="Calibri"/>
          <w:snapToGrid w:val="0"/>
          <w:sz w:val="24"/>
          <w:szCs w:val="24"/>
        </w:rPr>
        <w:t>los demandados</w:t>
      </w:r>
      <w:r w:rsidR="002B30C4">
        <w:rPr>
          <w:rFonts w:ascii="Calibri" w:hAnsi="Calibri"/>
          <w:snapToGrid w:val="0"/>
          <w:sz w:val="24"/>
          <w:szCs w:val="24"/>
        </w:rPr>
        <w:t xml:space="preserve"> aunque se allanen o enerven</w:t>
      </w:r>
      <w:r w:rsidR="00415A9D">
        <w:rPr>
          <w:rFonts w:ascii="Calibri" w:hAnsi="Calibri"/>
          <w:snapToGrid w:val="0"/>
          <w:sz w:val="24"/>
          <w:szCs w:val="24"/>
        </w:rPr>
        <w:t xml:space="preserve"> la acción</w:t>
      </w:r>
      <w:r w:rsidR="00F717C3" w:rsidRPr="001D1BB3">
        <w:rPr>
          <w:rFonts w:ascii="Calibri" w:hAnsi="Calibri"/>
          <w:snapToGrid w:val="0"/>
          <w:sz w:val="24"/>
          <w:szCs w:val="24"/>
        </w:rPr>
        <w:t xml:space="preserve">, </w:t>
      </w:r>
      <w:r w:rsidR="00F717C3" w:rsidRPr="001D1BB3">
        <w:rPr>
          <w:rFonts w:ascii="Calibri" w:hAnsi="Calibri"/>
          <w:snapToGrid w:val="0"/>
          <w:sz w:val="24"/>
          <w:szCs w:val="24"/>
        </w:rPr>
        <w:lastRenderedPageBreak/>
        <w:t>pues su incumplimiento de la obligación de pago derivada del contrato ha obligado a mi poderdante a la interposición de esta demanda.</w:t>
      </w:r>
    </w:p>
    <w:p w14:paraId="307C1B63" w14:textId="77777777" w:rsidR="00F717C3" w:rsidRPr="001D1BB3" w:rsidRDefault="00F717C3">
      <w:pPr>
        <w:ind w:left="96" w:right="96" w:firstLine="612"/>
        <w:rPr>
          <w:rFonts w:ascii="Calibri" w:hAnsi="Calibri"/>
          <w:snapToGrid w:val="0"/>
          <w:sz w:val="24"/>
          <w:szCs w:val="24"/>
        </w:rPr>
      </w:pPr>
    </w:p>
    <w:p w14:paraId="24337C2F" w14:textId="77777777" w:rsidR="00F717C3" w:rsidRPr="001D1BB3" w:rsidRDefault="00F717C3" w:rsidP="00484729">
      <w:pPr>
        <w:ind w:left="96" w:right="96" w:firstLine="612"/>
        <w:rPr>
          <w:rFonts w:ascii="Calibri" w:hAnsi="Calibri"/>
          <w:snapToGrid w:val="0"/>
          <w:sz w:val="24"/>
          <w:szCs w:val="24"/>
          <w:lang w:val="es-ES"/>
        </w:rPr>
      </w:pPr>
      <w:r w:rsidRPr="001D1BB3">
        <w:rPr>
          <w:rFonts w:ascii="Calibri" w:hAnsi="Calibri"/>
          <w:snapToGrid w:val="0"/>
          <w:sz w:val="24"/>
          <w:szCs w:val="24"/>
        </w:rPr>
        <w:t xml:space="preserve">En dicho </w:t>
      </w:r>
      <w:r w:rsidR="003A30D7">
        <w:rPr>
          <w:rFonts w:ascii="Calibri" w:hAnsi="Calibri"/>
          <w:snapToGrid w:val="0"/>
          <w:sz w:val="24"/>
          <w:szCs w:val="24"/>
        </w:rPr>
        <w:t xml:space="preserve">sentido </w:t>
      </w:r>
      <w:r w:rsidRPr="001D1BB3">
        <w:rPr>
          <w:rFonts w:ascii="Calibri" w:hAnsi="Calibri"/>
          <w:snapToGrid w:val="0"/>
          <w:sz w:val="24"/>
          <w:szCs w:val="24"/>
        </w:rPr>
        <w:t xml:space="preserve">citamos, a modo de ejemplo, la </w:t>
      </w:r>
      <w:r w:rsidRPr="001D1BB3">
        <w:rPr>
          <w:rFonts w:ascii="Calibri" w:hAnsi="Calibri"/>
          <w:b/>
          <w:snapToGrid w:val="0"/>
          <w:sz w:val="24"/>
          <w:szCs w:val="24"/>
        </w:rPr>
        <w:t>sentencia de 5 de julio de 2.000 dictada por la sección 3ª de la Audiencia Provincial de Baleares</w:t>
      </w:r>
      <w:r w:rsidRPr="001D1BB3">
        <w:rPr>
          <w:rFonts w:ascii="Calibri" w:hAnsi="Calibri"/>
          <w:snapToGrid w:val="0"/>
          <w:sz w:val="24"/>
          <w:szCs w:val="24"/>
        </w:rPr>
        <w:t xml:space="preserve">, referencia El Derecho 2000/45117: </w:t>
      </w:r>
    </w:p>
    <w:p w14:paraId="662FDB08" w14:textId="77777777" w:rsidR="00F717C3" w:rsidRPr="001D1BB3" w:rsidRDefault="00F717C3">
      <w:pPr>
        <w:ind w:right="-30"/>
        <w:rPr>
          <w:rFonts w:ascii="Calibri" w:hAnsi="Calibri"/>
          <w:snapToGrid w:val="0"/>
          <w:sz w:val="24"/>
          <w:szCs w:val="24"/>
          <w:lang w:val="es-ES"/>
        </w:rPr>
      </w:pPr>
    </w:p>
    <w:p w14:paraId="54F2B871" w14:textId="77777777" w:rsidR="00F717C3" w:rsidRPr="001D1BB3" w:rsidRDefault="00F717C3">
      <w:pPr>
        <w:ind w:left="96" w:right="96" w:firstLine="612"/>
        <w:rPr>
          <w:rFonts w:ascii="Calibri" w:hAnsi="Calibri"/>
          <w:i/>
          <w:snapToGrid w:val="0"/>
          <w:sz w:val="24"/>
          <w:szCs w:val="24"/>
          <w:lang w:val="es-ES"/>
        </w:rPr>
      </w:pPr>
      <w:r w:rsidRPr="001D1BB3">
        <w:rPr>
          <w:rFonts w:ascii="Calibri" w:hAnsi="Calibri"/>
          <w:i/>
          <w:snapToGrid w:val="0"/>
          <w:sz w:val="24"/>
          <w:szCs w:val="24"/>
          <w:lang w:val="es-ES"/>
        </w:rPr>
        <w:t>La cuestión planteada en esta alzada ya ha sido objeto de numerosas resoluciones de esta Audiencia Provincial, cuyo criterio unánime es el de la procedencia, en los supuestos de</w:t>
      </w:r>
      <w:r w:rsidRPr="001D1BB3">
        <w:rPr>
          <w:rFonts w:ascii="Calibri" w:hAnsi="Calibri"/>
          <w:b/>
          <w:i/>
          <w:snapToGrid w:val="0"/>
          <w:color w:val="0000FF"/>
          <w:sz w:val="24"/>
          <w:szCs w:val="24"/>
          <w:lang w:val="es-ES"/>
        </w:rPr>
        <w:t xml:space="preserve"> </w:t>
      </w:r>
      <w:r w:rsidRPr="001D1BB3">
        <w:rPr>
          <w:rFonts w:ascii="Calibri" w:hAnsi="Calibri"/>
          <w:b/>
          <w:i/>
          <w:snapToGrid w:val="0"/>
          <w:sz w:val="24"/>
          <w:szCs w:val="24"/>
          <w:lang w:val="es-ES"/>
        </w:rPr>
        <w:t>enervación</w:t>
      </w:r>
      <w:r w:rsidRPr="001D1BB3">
        <w:rPr>
          <w:rFonts w:ascii="Calibri" w:hAnsi="Calibri"/>
          <w:i/>
          <w:snapToGrid w:val="0"/>
          <w:color w:val="000000"/>
          <w:sz w:val="24"/>
          <w:szCs w:val="24"/>
          <w:lang w:val="es-ES"/>
        </w:rPr>
        <w:t xml:space="preserve"> de la acción de desahucio, de la expresa imposición de</w:t>
      </w:r>
      <w:r w:rsidRPr="001D1BB3">
        <w:rPr>
          <w:rFonts w:ascii="Calibri" w:hAnsi="Calibri"/>
          <w:b/>
          <w:i/>
          <w:snapToGrid w:val="0"/>
          <w:color w:val="0000FF"/>
          <w:sz w:val="24"/>
          <w:szCs w:val="24"/>
          <w:lang w:val="es-ES"/>
        </w:rPr>
        <w:t xml:space="preserve"> </w:t>
      </w:r>
      <w:r w:rsidRPr="001D1BB3">
        <w:rPr>
          <w:rFonts w:ascii="Calibri" w:hAnsi="Calibri"/>
          <w:b/>
          <w:i/>
          <w:snapToGrid w:val="0"/>
          <w:sz w:val="24"/>
          <w:szCs w:val="24"/>
          <w:lang w:val="es-ES"/>
        </w:rPr>
        <w:t xml:space="preserve">costas </w:t>
      </w:r>
      <w:r w:rsidRPr="001D1BB3">
        <w:rPr>
          <w:rFonts w:ascii="Calibri" w:hAnsi="Calibri"/>
          <w:i/>
          <w:snapToGrid w:val="0"/>
          <w:color w:val="000000"/>
          <w:sz w:val="24"/>
          <w:szCs w:val="24"/>
          <w:lang w:val="es-ES"/>
        </w:rPr>
        <w:t>a la parte arrendataria que, con su conducta incumplidora de la obligación de pago de la merced arrendaticia, obliga al arrendador a solicitar el amparo judicial, así y a título de ejemplo las sentencias de esta misma Sala de 27 de febrero y 18 de marzo de 1996 y 15 de junio de 1998</w:t>
      </w:r>
    </w:p>
    <w:p w14:paraId="7E9AAE86" w14:textId="77777777" w:rsidR="00F717C3" w:rsidRPr="001D1BB3" w:rsidRDefault="00F717C3">
      <w:pPr>
        <w:ind w:left="96" w:right="96" w:firstLine="612"/>
        <w:rPr>
          <w:rFonts w:ascii="Calibri" w:hAnsi="Calibri"/>
          <w:snapToGrid w:val="0"/>
          <w:sz w:val="24"/>
          <w:szCs w:val="24"/>
        </w:rPr>
      </w:pPr>
    </w:p>
    <w:p w14:paraId="0F2644F7" w14:textId="77777777" w:rsidR="00F717C3" w:rsidRPr="001D1BB3" w:rsidRDefault="00F717C3">
      <w:pPr>
        <w:ind w:left="96" w:right="96" w:firstLine="612"/>
        <w:rPr>
          <w:rFonts w:ascii="Calibri" w:hAnsi="Calibri"/>
          <w:snapToGrid w:val="0"/>
          <w:sz w:val="24"/>
          <w:szCs w:val="24"/>
        </w:rPr>
      </w:pPr>
    </w:p>
    <w:p w14:paraId="4A307BFD" w14:textId="5CAC055F" w:rsidR="00F717C3" w:rsidRPr="001D1BB3" w:rsidRDefault="00F717C3">
      <w:pPr>
        <w:ind w:left="96" w:right="96" w:firstLine="612"/>
        <w:rPr>
          <w:rFonts w:ascii="Calibri" w:hAnsi="Calibri"/>
          <w:snapToGrid w:val="0"/>
          <w:sz w:val="24"/>
          <w:szCs w:val="24"/>
        </w:rPr>
      </w:pPr>
      <w:r w:rsidRPr="001D1BB3">
        <w:rPr>
          <w:rFonts w:ascii="Calibri" w:hAnsi="Calibri"/>
          <w:snapToGrid w:val="0"/>
          <w:sz w:val="24"/>
          <w:szCs w:val="24"/>
        </w:rPr>
        <w:t>X</w:t>
      </w:r>
      <w:r w:rsidR="003A30D7">
        <w:rPr>
          <w:rFonts w:ascii="Calibri" w:hAnsi="Calibri"/>
          <w:snapToGrid w:val="0"/>
          <w:sz w:val="24"/>
          <w:szCs w:val="24"/>
        </w:rPr>
        <w:t>I</w:t>
      </w:r>
      <w:r w:rsidR="00DA1FA7">
        <w:rPr>
          <w:rFonts w:ascii="Calibri" w:hAnsi="Calibri"/>
          <w:snapToGrid w:val="0"/>
          <w:sz w:val="24"/>
          <w:szCs w:val="24"/>
        </w:rPr>
        <w:t>V</w:t>
      </w:r>
      <w:r w:rsidRPr="001D1BB3">
        <w:rPr>
          <w:rFonts w:ascii="Calibri" w:hAnsi="Calibri"/>
          <w:snapToGrid w:val="0"/>
          <w:sz w:val="24"/>
          <w:szCs w:val="24"/>
        </w:rPr>
        <w:t>.- Artículo 22 de la Ley de Enjuiciamiento Civil en cuanto a la posibilidad de terminación del proceso por enervación de la acción de desahucio.</w:t>
      </w:r>
    </w:p>
    <w:p w14:paraId="411184F5" w14:textId="77777777" w:rsidR="00F717C3" w:rsidRPr="001D1BB3" w:rsidRDefault="00F717C3">
      <w:pPr>
        <w:ind w:left="96" w:right="96"/>
        <w:rPr>
          <w:rFonts w:ascii="Calibri" w:hAnsi="Calibri"/>
          <w:snapToGrid w:val="0"/>
          <w:sz w:val="24"/>
          <w:szCs w:val="24"/>
        </w:rPr>
      </w:pPr>
    </w:p>
    <w:p w14:paraId="582681FF" w14:textId="77777777" w:rsidR="00F717C3" w:rsidRPr="001D1BB3" w:rsidRDefault="00F717C3">
      <w:pPr>
        <w:ind w:left="96" w:right="96" w:firstLine="612"/>
        <w:rPr>
          <w:rFonts w:ascii="Calibri" w:hAnsi="Calibri"/>
          <w:snapToGrid w:val="0"/>
          <w:sz w:val="24"/>
          <w:szCs w:val="24"/>
        </w:rPr>
      </w:pPr>
      <w:r w:rsidRPr="001D1BB3">
        <w:rPr>
          <w:rFonts w:ascii="Calibri" w:hAnsi="Calibri"/>
          <w:snapToGrid w:val="0"/>
          <w:sz w:val="24"/>
          <w:szCs w:val="24"/>
        </w:rPr>
        <w:t>Por lo expuesto,</w:t>
      </w:r>
    </w:p>
    <w:p w14:paraId="5855E90E" w14:textId="77777777" w:rsidR="00F717C3" w:rsidRPr="001D1BB3" w:rsidRDefault="00F717C3">
      <w:pPr>
        <w:ind w:left="96" w:right="96"/>
        <w:rPr>
          <w:rFonts w:ascii="Calibri" w:hAnsi="Calibri"/>
          <w:snapToGrid w:val="0"/>
          <w:sz w:val="24"/>
          <w:szCs w:val="24"/>
        </w:rPr>
      </w:pPr>
    </w:p>
    <w:p w14:paraId="72DA9A9F" w14:textId="4E4F3461" w:rsidR="006909FE" w:rsidRPr="001D1BB3" w:rsidRDefault="00F717C3">
      <w:pPr>
        <w:ind w:left="96" w:right="96" w:firstLine="612"/>
        <w:rPr>
          <w:rFonts w:ascii="Calibri" w:hAnsi="Calibri"/>
          <w:snapToGrid w:val="0"/>
          <w:sz w:val="24"/>
          <w:szCs w:val="24"/>
        </w:rPr>
      </w:pPr>
      <w:r w:rsidRPr="001D1BB3">
        <w:rPr>
          <w:rFonts w:ascii="Calibri" w:hAnsi="Calibri"/>
          <w:b/>
          <w:snapToGrid w:val="0"/>
          <w:sz w:val="24"/>
          <w:szCs w:val="24"/>
        </w:rPr>
        <w:t>SUPLICO AL JUZGADO</w:t>
      </w:r>
      <w:r w:rsidRPr="001D1BB3">
        <w:rPr>
          <w:rFonts w:ascii="Calibri" w:hAnsi="Calibri"/>
          <w:snapToGrid w:val="0"/>
          <w:sz w:val="24"/>
          <w:szCs w:val="24"/>
        </w:rPr>
        <w:t xml:space="preserve"> que, teniendo por presentado este escrito de demanda junto con sus copias, se sirva a</w:t>
      </w:r>
      <w:r w:rsidR="006909FE" w:rsidRPr="001D1BB3">
        <w:rPr>
          <w:rFonts w:ascii="Calibri" w:hAnsi="Calibri"/>
          <w:snapToGrid w:val="0"/>
          <w:sz w:val="24"/>
          <w:szCs w:val="24"/>
        </w:rPr>
        <w:t xml:space="preserve">dmitirlo; </w:t>
      </w:r>
      <w:r w:rsidR="00415A9D">
        <w:rPr>
          <w:rFonts w:ascii="Calibri" w:hAnsi="Calibri"/>
          <w:snapToGrid w:val="0"/>
          <w:sz w:val="24"/>
          <w:szCs w:val="24"/>
        </w:rPr>
        <w:t xml:space="preserve">tenga por interpuesta </w:t>
      </w:r>
      <w:r w:rsidR="00415A9D" w:rsidRPr="00415A9D">
        <w:rPr>
          <w:rFonts w:ascii="Calibri" w:hAnsi="Calibri"/>
          <w:snapToGrid w:val="0"/>
          <w:sz w:val="24"/>
          <w:szCs w:val="24"/>
        </w:rPr>
        <w:t xml:space="preserve">demanda de JUICIO </w:t>
      </w:r>
      <w:proofErr w:type="gramStart"/>
      <w:r w:rsidR="00415A9D" w:rsidRPr="00415A9D">
        <w:rPr>
          <w:rFonts w:ascii="Calibri" w:hAnsi="Calibri"/>
          <w:snapToGrid w:val="0"/>
          <w:sz w:val="24"/>
          <w:szCs w:val="24"/>
        </w:rPr>
        <w:t>VERBAL  DE</w:t>
      </w:r>
      <w:proofErr w:type="gramEnd"/>
      <w:r w:rsidR="00415A9D" w:rsidRPr="00415A9D">
        <w:rPr>
          <w:rFonts w:ascii="Calibri" w:hAnsi="Calibri"/>
          <w:snapToGrid w:val="0"/>
          <w:sz w:val="24"/>
          <w:szCs w:val="24"/>
        </w:rPr>
        <w:t xml:space="preserve"> DESAHUCIO POR FALTA DE PAGO Y RECLAMACIÓN DE CANTIDAD contra doña </w:t>
      </w:r>
      <w:r w:rsidR="000C5059">
        <w:rPr>
          <w:rFonts w:ascii="Calibri" w:hAnsi="Calibri"/>
          <w:snapToGrid w:val="0"/>
          <w:sz w:val="24"/>
          <w:szCs w:val="24"/>
        </w:rPr>
        <w:t>……………………..</w:t>
      </w:r>
      <w:r w:rsidR="00415A9D" w:rsidRPr="00415A9D">
        <w:rPr>
          <w:rFonts w:ascii="Calibri" w:hAnsi="Calibri"/>
          <w:snapToGrid w:val="0"/>
          <w:sz w:val="24"/>
          <w:szCs w:val="24"/>
        </w:rPr>
        <w:t xml:space="preserve"> y don </w:t>
      </w:r>
      <w:r w:rsidR="000C5059">
        <w:rPr>
          <w:rFonts w:ascii="Calibri" w:hAnsi="Calibri"/>
          <w:snapToGrid w:val="0"/>
          <w:sz w:val="24"/>
          <w:szCs w:val="24"/>
        </w:rPr>
        <w:t>……………………………</w:t>
      </w:r>
      <w:proofErr w:type="gramStart"/>
      <w:r w:rsidR="000C5059">
        <w:rPr>
          <w:rFonts w:ascii="Calibri" w:hAnsi="Calibri"/>
          <w:snapToGrid w:val="0"/>
          <w:sz w:val="24"/>
          <w:szCs w:val="24"/>
        </w:rPr>
        <w:t>…….</w:t>
      </w:r>
      <w:proofErr w:type="gramEnd"/>
      <w:r w:rsidR="000C5059">
        <w:rPr>
          <w:rFonts w:ascii="Calibri" w:hAnsi="Calibri"/>
          <w:snapToGrid w:val="0"/>
          <w:sz w:val="24"/>
          <w:szCs w:val="24"/>
        </w:rPr>
        <w:t>.</w:t>
      </w:r>
      <w:r w:rsidR="00415A9D">
        <w:rPr>
          <w:rFonts w:ascii="Calibri" w:hAnsi="Calibri"/>
          <w:snapToGrid w:val="0"/>
          <w:sz w:val="24"/>
          <w:szCs w:val="24"/>
        </w:rPr>
        <w:t>;</w:t>
      </w:r>
      <w:r w:rsidR="00415A9D" w:rsidRPr="00415A9D">
        <w:rPr>
          <w:rFonts w:ascii="Calibri" w:hAnsi="Calibri"/>
          <w:snapToGrid w:val="0"/>
          <w:sz w:val="24"/>
          <w:szCs w:val="24"/>
        </w:rPr>
        <w:t xml:space="preserve"> </w:t>
      </w:r>
      <w:r w:rsidR="006909FE" w:rsidRPr="001D1BB3">
        <w:rPr>
          <w:rFonts w:ascii="Calibri" w:hAnsi="Calibri"/>
          <w:snapToGrid w:val="0"/>
          <w:sz w:val="24"/>
          <w:szCs w:val="24"/>
        </w:rPr>
        <w:t>acuerde requerir a</w:t>
      </w:r>
      <w:r w:rsidR="0043643D">
        <w:rPr>
          <w:rFonts w:ascii="Calibri" w:hAnsi="Calibri"/>
          <w:snapToGrid w:val="0"/>
          <w:sz w:val="24"/>
          <w:szCs w:val="24"/>
        </w:rPr>
        <w:t xml:space="preserve"> </w:t>
      </w:r>
      <w:r w:rsidR="00001AFB">
        <w:rPr>
          <w:rFonts w:ascii="Calibri" w:hAnsi="Calibri"/>
          <w:snapToGrid w:val="0"/>
          <w:sz w:val="24"/>
          <w:szCs w:val="24"/>
        </w:rPr>
        <w:t>los demandados</w:t>
      </w:r>
      <w:r w:rsidR="006909FE" w:rsidRPr="001D1BB3">
        <w:rPr>
          <w:rFonts w:ascii="Calibri" w:hAnsi="Calibri"/>
          <w:snapToGrid w:val="0"/>
          <w:sz w:val="24"/>
          <w:szCs w:val="24"/>
        </w:rPr>
        <w:t xml:space="preserve"> por plazo de diez días en los términos previstos en el apartado 3º del artículo 440 de la LEC, notificando en dicho requerimiento la fecha de vista y lanzamiento; </w:t>
      </w:r>
      <w:r w:rsidRPr="001D1BB3">
        <w:rPr>
          <w:rFonts w:ascii="Calibri" w:hAnsi="Calibri"/>
          <w:snapToGrid w:val="0"/>
          <w:sz w:val="24"/>
          <w:szCs w:val="24"/>
        </w:rPr>
        <w:t xml:space="preserve">y, después de cumplidos los demás trámites procesales, </w:t>
      </w:r>
    </w:p>
    <w:p w14:paraId="476AAC1D" w14:textId="77777777" w:rsidR="006909FE" w:rsidRPr="001D1BB3" w:rsidRDefault="006909FE">
      <w:pPr>
        <w:ind w:left="96" w:right="96" w:firstLine="612"/>
        <w:rPr>
          <w:rFonts w:ascii="Calibri" w:hAnsi="Calibri"/>
          <w:snapToGrid w:val="0"/>
          <w:sz w:val="24"/>
          <w:szCs w:val="24"/>
          <w:lang w:val="es-ES"/>
        </w:rPr>
      </w:pPr>
    </w:p>
    <w:p w14:paraId="0A0F25AE" w14:textId="44461316" w:rsidR="00001AFB" w:rsidRPr="001D1BB3" w:rsidRDefault="006909FE" w:rsidP="00001AFB">
      <w:pPr>
        <w:ind w:left="96" w:right="96" w:firstLine="612"/>
        <w:rPr>
          <w:rFonts w:ascii="Calibri" w:hAnsi="Calibri"/>
          <w:snapToGrid w:val="0"/>
          <w:sz w:val="24"/>
          <w:szCs w:val="24"/>
          <w:lang w:val="es-ES"/>
        </w:rPr>
      </w:pPr>
      <w:r w:rsidRPr="001D1BB3">
        <w:rPr>
          <w:rFonts w:ascii="Calibri" w:hAnsi="Calibri"/>
          <w:snapToGrid w:val="0"/>
          <w:sz w:val="24"/>
          <w:szCs w:val="24"/>
          <w:lang w:val="es-ES"/>
        </w:rPr>
        <w:lastRenderedPageBreak/>
        <w:t xml:space="preserve">-a) </w:t>
      </w:r>
      <w:r w:rsidR="00001AFB" w:rsidRPr="001D1BB3">
        <w:rPr>
          <w:rFonts w:ascii="Calibri" w:hAnsi="Calibri"/>
          <w:snapToGrid w:val="0"/>
          <w:sz w:val="24"/>
          <w:szCs w:val="24"/>
          <w:lang w:val="es-ES"/>
        </w:rPr>
        <w:t xml:space="preserve"> Si l</w:t>
      </w:r>
      <w:r w:rsidR="00001AFB">
        <w:rPr>
          <w:rFonts w:ascii="Calibri" w:hAnsi="Calibri"/>
          <w:snapToGrid w:val="0"/>
          <w:sz w:val="24"/>
          <w:szCs w:val="24"/>
          <w:lang w:val="es-ES"/>
        </w:rPr>
        <w:t>os</w:t>
      </w:r>
      <w:r w:rsidR="00001AFB" w:rsidRPr="001D1BB3">
        <w:rPr>
          <w:rFonts w:ascii="Calibri" w:hAnsi="Calibri"/>
          <w:snapToGrid w:val="0"/>
          <w:sz w:val="24"/>
          <w:szCs w:val="24"/>
          <w:lang w:val="es-ES"/>
        </w:rPr>
        <w:t xml:space="preserve"> demandado</w:t>
      </w:r>
      <w:r w:rsidR="00001AFB">
        <w:rPr>
          <w:rFonts w:ascii="Calibri" w:hAnsi="Calibri"/>
          <w:snapToGrid w:val="0"/>
          <w:sz w:val="24"/>
          <w:szCs w:val="24"/>
          <w:lang w:val="es-ES"/>
        </w:rPr>
        <w:t>s</w:t>
      </w:r>
      <w:r w:rsidR="00001AFB" w:rsidRPr="001D1BB3">
        <w:rPr>
          <w:rFonts w:ascii="Calibri" w:hAnsi="Calibri"/>
          <w:snapToGrid w:val="0"/>
          <w:sz w:val="24"/>
          <w:szCs w:val="24"/>
          <w:lang w:val="es-ES"/>
        </w:rPr>
        <w:t xml:space="preserve"> no atendiere</w:t>
      </w:r>
      <w:r w:rsidR="00001AFB">
        <w:rPr>
          <w:rFonts w:ascii="Calibri" w:hAnsi="Calibri"/>
          <w:snapToGrid w:val="0"/>
          <w:sz w:val="24"/>
          <w:szCs w:val="24"/>
          <w:lang w:val="es-ES"/>
        </w:rPr>
        <w:t>n</w:t>
      </w:r>
      <w:r w:rsidR="00001AFB" w:rsidRPr="001D1BB3">
        <w:rPr>
          <w:rFonts w:ascii="Calibri" w:hAnsi="Calibri"/>
          <w:snapToGrid w:val="0"/>
          <w:sz w:val="24"/>
          <w:szCs w:val="24"/>
          <w:lang w:val="es-ES"/>
        </w:rPr>
        <w:t xml:space="preserve"> el requerimiento de pago o no compareciere</w:t>
      </w:r>
      <w:r w:rsidR="00001AFB">
        <w:rPr>
          <w:rFonts w:ascii="Calibri" w:hAnsi="Calibri"/>
          <w:snapToGrid w:val="0"/>
          <w:sz w:val="24"/>
          <w:szCs w:val="24"/>
          <w:lang w:val="es-ES"/>
        </w:rPr>
        <w:t>n</w:t>
      </w:r>
      <w:r w:rsidR="00001AFB" w:rsidRPr="001D1BB3">
        <w:rPr>
          <w:rFonts w:ascii="Calibri" w:hAnsi="Calibri"/>
          <w:snapToGrid w:val="0"/>
          <w:sz w:val="24"/>
          <w:szCs w:val="24"/>
          <w:lang w:val="es-ES"/>
        </w:rPr>
        <w:t xml:space="preserve"> para oponerse o allanarse, el </w:t>
      </w:r>
      <w:r w:rsidR="00001AFB">
        <w:rPr>
          <w:rFonts w:ascii="Calibri" w:hAnsi="Calibri"/>
          <w:snapToGrid w:val="0"/>
          <w:sz w:val="24"/>
          <w:szCs w:val="24"/>
          <w:lang w:val="es-ES"/>
        </w:rPr>
        <w:t>Letrado de la Administración de Justicia</w:t>
      </w:r>
      <w:r w:rsidR="00001AFB" w:rsidRPr="001D1BB3">
        <w:rPr>
          <w:rFonts w:ascii="Calibri" w:hAnsi="Calibri"/>
          <w:snapToGrid w:val="0"/>
          <w:sz w:val="24"/>
          <w:szCs w:val="24"/>
          <w:lang w:val="es-ES"/>
        </w:rPr>
        <w:t xml:space="preserve"> dictará decreto dando por terminado el juicio de desahucio</w:t>
      </w:r>
      <w:r w:rsidR="00415A9D">
        <w:rPr>
          <w:rFonts w:ascii="Calibri" w:hAnsi="Calibri"/>
          <w:snapToGrid w:val="0"/>
          <w:sz w:val="24"/>
          <w:szCs w:val="24"/>
          <w:lang w:val="es-ES"/>
        </w:rPr>
        <w:t>, con condena en costas de los demandados,</w:t>
      </w:r>
      <w:r w:rsidR="00001AFB" w:rsidRPr="001D1BB3">
        <w:rPr>
          <w:rFonts w:ascii="Calibri" w:hAnsi="Calibri"/>
          <w:snapToGrid w:val="0"/>
          <w:sz w:val="24"/>
          <w:szCs w:val="24"/>
          <w:lang w:val="es-ES"/>
        </w:rPr>
        <w:t xml:space="preserve"> y dará traslado a</w:t>
      </w:r>
      <w:r w:rsidR="00001AFB">
        <w:rPr>
          <w:rFonts w:ascii="Calibri" w:hAnsi="Calibri"/>
          <w:snapToGrid w:val="0"/>
          <w:sz w:val="24"/>
          <w:szCs w:val="24"/>
          <w:lang w:val="es-ES"/>
        </w:rPr>
        <w:t xml:space="preserve"> </w:t>
      </w:r>
      <w:r w:rsidR="00001AFB" w:rsidRPr="001D1BB3">
        <w:rPr>
          <w:rFonts w:ascii="Calibri" w:hAnsi="Calibri"/>
          <w:snapToGrid w:val="0"/>
          <w:sz w:val="24"/>
          <w:szCs w:val="24"/>
          <w:lang w:val="es-ES"/>
        </w:rPr>
        <w:t>l</w:t>
      </w:r>
      <w:r w:rsidR="00001AFB">
        <w:rPr>
          <w:rFonts w:ascii="Calibri" w:hAnsi="Calibri"/>
          <w:snapToGrid w:val="0"/>
          <w:sz w:val="24"/>
          <w:szCs w:val="24"/>
          <w:lang w:val="es-ES"/>
        </w:rPr>
        <w:t>a</w:t>
      </w:r>
      <w:r w:rsidR="00001AFB" w:rsidRPr="001D1BB3">
        <w:rPr>
          <w:rFonts w:ascii="Calibri" w:hAnsi="Calibri"/>
          <w:snapToGrid w:val="0"/>
          <w:sz w:val="24"/>
          <w:szCs w:val="24"/>
          <w:lang w:val="es-ES"/>
        </w:rPr>
        <w:t xml:space="preserve"> demandante para que inste el despacho de ejecución</w:t>
      </w:r>
      <w:r w:rsidR="00001AFB">
        <w:rPr>
          <w:rFonts w:ascii="Calibri" w:hAnsi="Calibri"/>
          <w:snapToGrid w:val="0"/>
          <w:sz w:val="24"/>
          <w:szCs w:val="24"/>
          <w:lang w:val="es-ES"/>
        </w:rPr>
        <w:t xml:space="preserve"> solidariamente contra los demandados</w:t>
      </w:r>
      <w:r w:rsidR="00001AFB" w:rsidRPr="001D1BB3">
        <w:rPr>
          <w:rFonts w:ascii="Calibri" w:hAnsi="Calibri"/>
          <w:snapToGrid w:val="0"/>
          <w:sz w:val="24"/>
          <w:szCs w:val="24"/>
          <w:lang w:val="es-ES"/>
        </w:rPr>
        <w:t>, bastando para ello con la mera solicitud, por las sumas que vayan venciendo hasta la fecha de lanzamiento, todo ello con expresa imposición de costas procesales.</w:t>
      </w:r>
    </w:p>
    <w:p w14:paraId="6259B32B" w14:textId="4007E5FE" w:rsidR="006909FE" w:rsidRPr="001D1BB3" w:rsidRDefault="006909FE">
      <w:pPr>
        <w:ind w:left="96" w:right="96" w:firstLine="612"/>
        <w:rPr>
          <w:rFonts w:ascii="Calibri" w:hAnsi="Calibri"/>
          <w:snapToGrid w:val="0"/>
          <w:sz w:val="24"/>
          <w:szCs w:val="24"/>
          <w:lang w:val="es-ES"/>
        </w:rPr>
      </w:pPr>
      <w:r w:rsidRPr="001D1BB3">
        <w:rPr>
          <w:rFonts w:ascii="Calibri" w:hAnsi="Calibri"/>
          <w:snapToGrid w:val="0"/>
          <w:sz w:val="24"/>
          <w:szCs w:val="24"/>
          <w:lang w:val="es-ES"/>
        </w:rPr>
        <w:t>.</w:t>
      </w:r>
    </w:p>
    <w:p w14:paraId="263B6246" w14:textId="77777777" w:rsidR="006909FE" w:rsidRPr="001D1BB3" w:rsidRDefault="006909FE">
      <w:pPr>
        <w:ind w:left="96" w:right="96" w:firstLine="612"/>
        <w:rPr>
          <w:rFonts w:ascii="Calibri" w:hAnsi="Calibri"/>
          <w:snapToGrid w:val="0"/>
          <w:sz w:val="24"/>
          <w:szCs w:val="24"/>
          <w:lang w:val="es-ES"/>
        </w:rPr>
      </w:pPr>
    </w:p>
    <w:p w14:paraId="4F35CF40" w14:textId="15864AFB" w:rsidR="00D61B5B" w:rsidRPr="001D1BB3" w:rsidRDefault="006909FE">
      <w:pPr>
        <w:ind w:left="96" w:right="96" w:firstLine="612"/>
        <w:rPr>
          <w:rFonts w:ascii="Calibri" w:hAnsi="Calibri"/>
          <w:snapToGrid w:val="0"/>
          <w:sz w:val="24"/>
          <w:szCs w:val="24"/>
        </w:rPr>
      </w:pPr>
      <w:r w:rsidRPr="001D1BB3">
        <w:rPr>
          <w:rFonts w:ascii="Calibri" w:hAnsi="Calibri"/>
          <w:snapToGrid w:val="0"/>
          <w:sz w:val="24"/>
          <w:szCs w:val="24"/>
          <w:lang w:val="es-ES"/>
        </w:rPr>
        <w:t xml:space="preserve">-b) Caso de celebrarse vista, dicte sentencia acordando </w:t>
      </w:r>
      <w:r w:rsidR="00F717C3" w:rsidRPr="001D1BB3">
        <w:rPr>
          <w:rFonts w:ascii="Calibri" w:hAnsi="Calibri"/>
          <w:snapToGrid w:val="0"/>
          <w:sz w:val="24"/>
          <w:szCs w:val="24"/>
        </w:rPr>
        <w:t>haber lugar al DESAHUCIO</w:t>
      </w:r>
      <w:r w:rsidR="003A30D7">
        <w:rPr>
          <w:rFonts w:ascii="Calibri" w:hAnsi="Calibri"/>
          <w:snapToGrid w:val="0"/>
          <w:sz w:val="24"/>
          <w:szCs w:val="24"/>
        </w:rPr>
        <w:t xml:space="preserve"> de la </w:t>
      </w:r>
      <w:r w:rsidR="003A30D7" w:rsidRPr="001D1BB3">
        <w:rPr>
          <w:rFonts w:ascii="Calibri" w:hAnsi="Calibri"/>
          <w:snapToGrid w:val="0"/>
          <w:sz w:val="24"/>
          <w:szCs w:val="24"/>
        </w:rPr>
        <w:t xml:space="preserve"> </w:t>
      </w:r>
      <w:r w:rsidR="003A30D7" w:rsidRPr="003A30D7">
        <w:rPr>
          <w:rFonts w:ascii="Calibri" w:hAnsi="Calibri"/>
          <w:snapToGrid w:val="0"/>
          <w:sz w:val="24"/>
          <w:szCs w:val="24"/>
        </w:rPr>
        <w:t xml:space="preserve">vivienda </w:t>
      </w:r>
      <w:r w:rsidR="00623874">
        <w:rPr>
          <w:rFonts w:ascii="Calibri" w:hAnsi="Calibri"/>
          <w:snapToGrid w:val="0"/>
          <w:sz w:val="24"/>
          <w:szCs w:val="24"/>
        </w:rPr>
        <w:t xml:space="preserve">nº </w:t>
      </w:r>
      <w:r w:rsidR="00001AFB">
        <w:rPr>
          <w:rFonts w:ascii="Calibri" w:hAnsi="Calibri"/>
          <w:snapToGrid w:val="0"/>
          <w:sz w:val="24"/>
          <w:szCs w:val="24"/>
        </w:rPr>
        <w:t>9</w:t>
      </w:r>
      <w:r w:rsidR="00623874">
        <w:rPr>
          <w:rFonts w:ascii="Calibri" w:hAnsi="Calibri"/>
          <w:snapToGrid w:val="0"/>
          <w:sz w:val="24"/>
          <w:szCs w:val="24"/>
        </w:rPr>
        <w:t xml:space="preserve"> de la planta </w:t>
      </w:r>
      <w:r w:rsidR="00001AFB">
        <w:rPr>
          <w:rFonts w:ascii="Calibri" w:hAnsi="Calibri"/>
          <w:snapToGrid w:val="0"/>
          <w:sz w:val="24"/>
          <w:szCs w:val="24"/>
        </w:rPr>
        <w:t>primera</w:t>
      </w:r>
      <w:r w:rsidR="00623874">
        <w:rPr>
          <w:rFonts w:ascii="Calibri" w:hAnsi="Calibri"/>
          <w:snapToGrid w:val="0"/>
          <w:sz w:val="24"/>
          <w:szCs w:val="24"/>
        </w:rPr>
        <w:t xml:space="preserve"> del edificio rotulado con el nº </w:t>
      </w:r>
      <w:r w:rsidR="000C5059">
        <w:rPr>
          <w:rFonts w:ascii="Calibri" w:hAnsi="Calibri"/>
          <w:snapToGrid w:val="0"/>
          <w:sz w:val="24"/>
          <w:szCs w:val="24"/>
        </w:rPr>
        <w:t>……… de la calle ………………………</w:t>
      </w:r>
      <w:r w:rsidR="00623874">
        <w:rPr>
          <w:rFonts w:ascii="Calibri" w:hAnsi="Calibri"/>
          <w:snapToGrid w:val="0"/>
          <w:sz w:val="24"/>
          <w:szCs w:val="24"/>
        </w:rPr>
        <w:t xml:space="preserve">, </w:t>
      </w:r>
      <w:r w:rsidR="000C5059">
        <w:rPr>
          <w:rFonts w:ascii="Calibri" w:hAnsi="Calibri"/>
          <w:snapToGrid w:val="0"/>
          <w:sz w:val="24"/>
          <w:szCs w:val="24"/>
        </w:rPr>
        <w:t>…………………</w:t>
      </w:r>
      <w:r w:rsidR="00623874">
        <w:rPr>
          <w:rFonts w:ascii="Calibri" w:hAnsi="Calibri"/>
          <w:snapToGrid w:val="0"/>
          <w:sz w:val="24"/>
          <w:szCs w:val="24"/>
        </w:rPr>
        <w:t xml:space="preserve">, </w:t>
      </w:r>
      <w:r w:rsidR="00623874" w:rsidRPr="00001AFB">
        <w:rPr>
          <w:rFonts w:ascii="Calibri" w:hAnsi="Calibri"/>
          <w:snapToGrid w:val="0"/>
          <w:sz w:val="24"/>
          <w:szCs w:val="24"/>
          <w:u w:val="single"/>
        </w:rPr>
        <w:t>así como de la</w:t>
      </w:r>
      <w:r w:rsidR="00415A9D">
        <w:rPr>
          <w:rFonts w:ascii="Calibri" w:hAnsi="Calibri"/>
          <w:snapToGrid w:val="0"/>
          <w:sz w:val="24"/>
          <w:szCs w:val="24"/>
          <w:u w:val="single"/>
        </w:rPr>
        <w:t>s</w:t>
      </w:r>
      <w:r w:rsidR="00623874" w:rsidRPr="00001AFB">
        <w:rPr>
          <w:rFonts w:ascii="Calibri" w:hAnsi="Calibri"/>
          <w:snapToGrid w:val="0"/>
          <w:sz w:val="24"/>
          <w:szCs w:val="24"/>
          <w:u w:val="single"/>
        </w:rPr>
        <w:t xml:space="preserve"> plaza</w:t>
      </w:r>
      <w:r w:rsidR="00415A9D">
        <w:rPr>
          <w:rFonts w:ascii="Calibri" w:hAnsi="Calibri"/>
          <w:snapToGrid w:val="0"/>
          <w:sz w:val="24"/>
          <w:szCs w:val="24"/>
          <w:u w:val="single"/>
        </w:rPr>
        <w:t>s</w:t>
      </w:r>
      <w:r w:rsidR="00623874" w:rsidRPr="00001AFB">
        <w:rPr>
          <w:rFonts w:ascii="Calibri" w:hAnsi="Calibri"/>
          <w:snapToGrid w:val="0"/>
          <w:sz w:val="24"/>
          <w:szCs w:val="24"/>
          <w:u w:val="single"/>
        </w:rPr>
        <w:t xml:space="preserve"> de aparcamiento </w:t>
      </w:r>
      <w:r w:rsidR="00415A9D">
        <w:rPr>
          <w:rFonts w:ascii="Calibri" w:hAnsi="Calibri"/>
          <w:snapToGrid w:val="0"/>
          <w:sz w:val="24"/>
          <w:szCs w:val="24"/>
          <w:u w:val="single"/>
        </w:rPr>
        <w:t>números</w:t>
      </w:r>
      <w:r w:rsidR="00623874" w:rsidRPr="00001AFB">
        <w:rPr>
          <w:rFonts w:ascii="Calibri" w:hAnsi="Calibri"/>
          <w:snapToGrid w:val="0"/>
          <w:sz w:val="24"/>
          <w:szCs w:val="24"/>
          <w:u w:val="single"/>
        </w:rPr>
        <w:t xml:space="preserve"> </w:t>
      </w:r>
      <w:r w:rsidR="00415A9D">
        <w:rPr>
          <w:rFonts w:ascii="Calibri" w:hAnsi="Calibri"/>
          <w:snapToGrid w:val="0"/>
          <w:sz w:val="24"/>
          <w:szCs w:val="24"/>
          <w:u w:val="single"/>
        </w:rPr>
        <w:t xml:space="preserve">3 y </w:t>
      </w:r>
      <w:r w:rsidR="00623874" w:rsidRPr="00001AFB">
        <w:rPr>
          <w:rFonts w:ascii="Calibri" w:hAnsi="Calibri"/>
          <w:snapToGrid w:val="0"/>
          <w:sz w:val="24"/>
          <w:szCs w:val="24"/>
          <w:u w:val="single"/>
        </w:rPr>
        <w:t>1</w:t>
      </w:r>
      <w:r w:rsidR="00001AFB" w:rsidRPr="00001AFB">
        <w:rPr>
          <w:rFonts w:ascii="Calibri" w:hAnsi="Calibri"/>
          <w:snapToGrid w:val="0"/>
          <w:sz w:val="24"/>
          <w:szCs w:val="24"/>
          <w:u w:val="single"/>
        </w:rPr>
        <w:t>8</w:t>
      </w:r>
      <w:r w:rsidR="00623874" w:rsidRPr="00001AFB">
        <w:rPr>
          <w:rFonts w:ascii="Calibri" w:hAnsi="Calibri"/>
          <w:snapToGrid w:val="0"/>
          <w:sz w:val="24"/>
          <w:szCs w:val="24"/>
          <w:u w:val="single"/>
        </w:rPr>
        <w:t xml:space="preserve"> y trastero nº 1</w:t>
      </w:r>
      <w:r w:rsidR="00001AFB" w:rsidRPr="00001AFB">
        <w:rPr>
          <w:rFonts w:ascii="Calibri" w:hAnsi="Calibri"/>
          <w:snapToGrid w:val="0"/>
          <w:sz w:val="24"/>
          <w:szCs w:val="24"/>
          <w:u w:val="single"/>
        </w:rPr>
        <w:t>1</w:t>
      </w:r>
      <w:r w:rsidR="00623874" w:rsidRPr="00001AFB">
        <w:rPr>
          <w:rFonts w:ascii="Calibri" w:hAnsi="Calibri"/>
          <w:snapToGrid w:val="0"/>
          <w:sz w:val="24"/>
          <w:szCs w:val="24"/>
          <w:u w:val="single"/>
        </w:rPr>
        <w:t xml:space="preserve"> situados en el sótano del mismo edificio</w:t>
      </w:r>
      <w:r w:rsidR="00A5668D" w:rsidRPr="001D1BB3">
        <w:rPr>
          <w:rFonts w:ascii="Calibri" w:hAnsi="Calibri"/>
          <w:snapToGrid w:val="0"/>
          <w:sz w:val="24"/>
          <w:szCs w:val="24"/>
        </w:rPr>
        <w:t>, por</w:t>
      </w:r>
      <w:r w:rsidR="00F717C3" w:rsidRPr="001D1BB3">
        <w:rPr>
          <w:rFonts w:ascii="Calibri" w:hAnsi="Calibri"/>
          <w:snapToGrid w:val="0"/>
          <w:sz w:val="24"/>
          <w:szCs w:val="24"/>
        </w:rPr>
        <w:t xml:space="preserve"> FALTA DE PAGO, condena</w:t>
      </w:r>
      <w:r w:rsidR="002038EE" w:rsidRPr="001D1BB3">
        <w:rPr>
          <w:rFonts w:ascii="Calibri" w:hAnsi="Calibri"/>
          <w:snapToGrid w:val="0"/>
          <w:sz w:val="24"/>
          <w:szCs w:val="24"/>
        </w:rPr>
        <w:t>n</w:t>
      </w:r>
      <w:r w:rsidR="00F717C3" w:rsidRPr="001D1BB3">
        <w:rPr>
          <w:rFonts w:ascii="Calibri" w:hAnsi="Calibri"/>
          <w:snapToGrid w:val="0"/>
          <w:sz w:val="24"/>
          <w:szCs w:val="24"/>
        </w:rPr>
        <w:t xml:space="preserve">do </w:t>
      </w:r>
      <w:r w:rsidR="00001AFB">
        <w:rPr>
          <w:rFonts w:ascii="Calibri" w:hAnsi="Calibri"/>
          <w:snapToGrid w:val="0"/>
          <w:sz w:val="24"/>
          <w:szCs w:val="24"/>
        </w:rPr>
        <w:t xml:space="preserve">solidariamente </w:t>
      </w:r>
      <w:r w:rsidR="00F717C3" w:rsidRPr="001D1BB3">
        <w:rPr>
          <w:rFonts w:ascii="Calibri" w:hAnsi="Calibri"/>
          <w:snapToGrid w:val="0"/>
          <w:sz w:val="24"/>
          <w:szCs w:val="24"/>
        </w:rPr>
        <w:t>a</w:t>
      </w:r>
      <w:r w:rsidR="00864D7E">
        <w:rPr>
          <w:rFonts w:ascii="Calibri" w:hAnsi="Calibri"/>
          <w:snapToGrid w:val="0"/>
          <w:sz w:val="24"/>
          <w:szCs w:val="24"/>
        </w:rPr>
        <w:t xml:space="preserve"> </w:t>
      </w:r>
      <w:r w:rsidR="00F717C3" w:rsidRPr="001D1BB3">
        <w:rPr>
          <w:rFonts w:ascii="Calibri" w:hAnsi="Calibri"/>
          <w:snapToGrid w:val="0"/>
          <w:sz w:val="24"/>
          <w:szCs w:val="24"/>
        </w:rPr>
        <w:t>l</w:t>
      </w:r>
      <w:r w:rsidR="00001AFB">
        <w:rPr>
          <w:rFonts w:ascii="Calibri" w:hAnsi="Calibri"/>
          <w:snapToGrid w:val="0"/>
          <w:sz w:val="24"/>
          <w:szCs w:val="24"/>
        </w:rPr>
        <w:t xml:space="preserve">os </w:t>
      </w:r>
      <w:r w:rsidR="00F717C3" w:rsidRPr="001D1BB3">
        <w:rPr>
          <w:rFonts w:ascii="Calibri" w:hAnsi="Calibri"/>
          <w:snapToGrid w:val="0"/>
          <w:sz w:val="24"/>
          <w:szCs w:val="24"/>
        </w:rPr>
        <w:t>demandad</w:t>
      </w:r>
      <w:r w:rsidR="00001AFB">
        <w:rPr>
          <w:rFonts w:ascii="Calibri" w:hAnsi="Calibri"/>
          <w:snapToGrid w:val="0"/>
          <w:sz w:val="24"/>
          <w:szCs w:val="24"/>
        </w:rPr>
        <w:t>os</w:t>
      </w:r>
      <w:r w:rsidR="003A30D7">
        <w:rPr>
          <w:rFonts w:ascii="Calibri" w:hAnsi="Calibri"/>
          <w:snapToGrid w:val="0"/>
          <w:sz w:val="24"/>
          <w:szCs w:val="24"/>
        </w:rPr>
        <w:t xml:space="preserve"> </w:t>
      </w:r>
      <w:r w:rsidR="00F717C3" w:rsidRPr="001D1BB3">
        <w:rPr>
          <w:rFonts w:ascii="Calibri" w:hAnsi="Calibri"/>
          <w:snapToGrid w:val="0"/>
          <w:sz w:val="24"/>
          <w:szCs w:val="24"/>
        </w:rPr>
        <w:t>al abono de la cantidad de</w:t>
      </w:r>
      <w:r w:rsidR="00001AFB">
        <w:rPr>
          <w:rFonts w:ascii="Calibri" w:hAnsi="Calibri"/>
          <w:snapToGrid w:val="0"/>
          <w:sz w:val="24"/>
          <w:szCs w:val="24"/>
        </w:rPr>
        <w:t xml:space="preserve"> </w:t>
      </w:r>
      <w:r w:rsidR="00415A9D">
        <w:rPr>
          <w:rFonts w:ascii="Calibri" w:hAnsi="Calibri"/>
          <w:snapToGrid w:val="0"/>
          <w:sz w:val="24"/>
          <w:szCs w:val="24"/>
        </w:rPr>
        <w:t>DOS</w:t>
      </w:r>
      <w:r w:rsidR="00F717C3" w:rsidRPr="001D1BB3">
        <w:rPr>
          <w:rFonts w:ascii="Calibri" w:hAnsi="Calibri"/>
          <w:snapToGrid w:val="0"/>
          <w:sz w:val="24"/>
          <w:szCs w:val="24"/>
        </w:rPr>
        <w:t xml:space="preserve"> </w:t>
      </w:r>
      <w:r w:rsidR="003A30D7">
        <w:rPr>
          <w:rFonts w:ascii="Calibri" w:hAnsi="Calibri"/>
          <w:snapToGrid w:val="0"/>
          <w:sz w:val="24"/>
          <w:szCs w:val="24"/>
        </w:rPr>
        <w:t xml:space="preserve">MIL </w:t>
      </w:r>
      <w:r w:rsidR="00415A9D">
        <w:rPr>
          <w:rFonts w:ascii="Calibri" w:hAnsi="Calibri"/>
          <w:snapToGrid w:val="0"/>
          <w:sz w:val="24"/>
          <w:szCs w:val="24"/>
        </w:rPr>
        <w:t>CINCUENTA Y NUEVE</w:t>
      </w:r>
      <w:r w:rsidR="00001AFB">
        <w:rPr>
          <w:rFonts w:ascii="Calibri" w:hAnsi="Calibri"/>
          <w:snapToGrid w:val="0"/>
          <w:sz w:val="24"/>
          <w:szCs w:val="24"/>
        </w:rPr>
        <w:t xml:space="preserve"> </w:t>
      </w:r>
      <w:r w:rsidR="003A30D7">
        <w:rPr>
          <w:rFonts w:ascii="Calibri" w:hAnsi="Calibri"/>
          <w:snapToGrid w:val="0"/>
          <w:sz w:val="24"/>
          <w:szCs w:val="24"/>
        </w:rPr>
        <w:t xml:space="preserve">EUROS </w:t>
      </w:r>
      <w:r w:rsidR="00415A9D">
        <w:rPr>
          <w:rFonts w:ascii="Calibri" w:hAnsi="Calibri"/>
          <w:snapToGrid w:val="0"/>
          <w:sz w:val="24"/>
          <w:szCs w:val="24"/>
        </w:rPr>
        <w:t xml:space="preserve">Y CUARENTA Y CUATRO EUROS </w:t>
      </w:r>
      <w:r w:rsidR="003A30D7">
        <w:rPr>
          <w:rFonts w:ascii="Calibri" w:hAnsi="Calibri"/>
          <w:snapToGrid w:val="0"/>
          <w:sz w:val="24"/>
          <w:szCs w:val="24"/>
        </w:rPr>
        <w:t>(</w:t>
      </w:r>
      <w:r w:rsidR="00415A9D">
        <w:rPr>
          <w:rFonts w:ascii="Calibri" w:hAnsi="Calibri"/>
          <w:snapToGrid w:val="0"/>
          <w:sz w:val="24"/>
          <w:szCs w:val="24"/>
        </w:rPr>
        <w:t>2059,44</w:t>
      </w:r>
      <w:r w:rsidR="003A30D7">
        <w:rPr>
          <w:rFonts w:ascii="Calibri" w:hAnsi="Calibri"/>
          <w:snapToGrid w:val="0"/>
          <w:sz w:val="24"/>
          <w:szCs w:val="24"/>
        </w:rPr>
        <w:t>.-€)</w:t>
      </w:r>
      <w:r w:rsidR="00A5668D" w:rsidRPr="001D1BB3">
        <w:rPr>
          <w:rFonts w:ascii="Calibri" w:hAnsi="Calibri"/>
          <w:snapToGrid w:val="0"/>
          <w:sz w:val="24"/>
          <w:szCs w:val="24"/>
        </w:rPr>
        <w:t xml:space="preserve"> </w:t>
      </w:r>
      <w:r w:rsidR="00F717C3" w:rsidRPr="001D1BB3">
        <w:rPr>
          <w:rFonts w:ascii="Calibri" w:hAnsi="Calibri"/>
          <w:snapToGrid w:val="0"/>
          <w:sz w:val="24"/>
          <w:szCs w:val="24"/>
        </w:rPr>
        <w:t>que adeuda</w:t>
      </w:r>
      <w:r w:rsidR="00001AFB">
        <w:rPr>
          <w:rFonts w:ascii="Calibri" w:hAnsi="Calibri"/>
          <w:snapToGrid w:val="0"/>
          <w:sz w:val="24"/>
          <w:szCs w:val="24"/>
        </w:rPr>
        <w:t>n</w:t>
      </w:r>
      <w:r w:rsidR="00F717C3" w:rsidRPr="001D1BB3">
        <w:rPr>
          <w:rFonts w:ascii="Calibri" w:hAnsi="Calibri"/>
          <w:snapToGrid w:val="0"/>
          <w:sz w:val="24"/>
          <w:szCs w:val="24"/>
        </w:rPr>
        <w:t xml:space="preserve"> hasta est</w:t>
      </w:r>
      <w:r w:rsidR="00F63F01" w:rsidRPr="001D1BB3">
        <w:rPr>
          <w:rFonts w:ascii="Calibri" w:hAnsi="Calibri"/>
          <w:snapToGrid w:val="0"/>
          <w:sz w:val="24"/>
          <w:szCs w:val="24"/>
        </w:rPr>
        <w:t>e</w:t>
      </w:r>
      <w:r w:rsidR="00F717C3" w:rsidRPr="001D1BB3">
        <w:rPr>
          <w:rFonts w:ascii="Calibri" w:hAnsi="Calibri"/>
          <w:snapToGrid w:val="0"/>
          <w:sz w:val="24"/>
          <w:szCs w:val="24"/>
        </w:rPr>
        <w:t xml:space="preserve"> momento  </w:t>
      </w:r>
      <w:r w:rsidR="002E0A97" w:rsidRPr="001D1BB3">
        <w:rPr>
          <w:rFonts w:ascii="Calibri" w:hAnsi="Calibri"/>
          <w:snapToGrid w:val="0"/>
          <w:sz w:val="24"/>
          <w:szCs w:val="24"/>
        </w:rPr>
        <w:t>en concepto de renta</w:t>
      </w:r>
      <w:r w:rsidR="00A5668D" w:rsidRPr="001D1BB3">
        <w:rPr>
          <w:rFonts w:ascii="Calibri" w:hAnsi="Calibri"/>
          <w:snapToGrid w:val="0"/>
          <w:sz w:val="24"/>
          <w:szCs w:val="24"/>
        </w:rPr>
        <w:t>s</w:t>
      </w:r>
      <w:r w:rsidR="003A30D7">
        <w:rPr>
          <w:rFonts w:ascii="Calibri" w:hAnsi="Calibri"/>
          <w:snapToGrid w:val="0"/>
          <w:sz w:val="24"/>
          <w:szCs w:val="24"/>
        </w:rPr>
        <w:t xml:space="preserve"> y cantidades asimiladas</w:t>
      </w:r>
      <w:r w:rsidR="002E0A97" w:rsidRPr="001D1BB3">
        <w:rPr>
          <w:rFonts w:ascii="Calibri" w:hAnsi="Calibri"/>
          <w:snapToGrid w:val="0"/>
          <w:sz w:val="24"/>
          <w:szCs w:val="24"/>
        </w:rPr>
        <w:t>;</w:t>
      </w:r>
      <w:r w:rsidR="00F717C3" w:rsidRPr="001D1BB3">
        <w:rPr>
          <w:rFonts w:ascii="Calibri" w:hAnsi="Calibri"/>
          <w:snapToGrid w:val="0"/>
          <w:sz w:val="24"/>
          <w:szCs w:val="24"/>
        </w:rPr>
        <w:t xml:space="preserve"> </w:t>
      </w:r>
      <w:r w:rsidR="004A2192" w:rsidRPr="001D1BB3">
        <w:rPr>
          <w:rFonts w:ascii="Calibri" w:hAnsi="Calibri"/>
          <w:snapToGrid w:val="0"/>
          <w:sz w:val="24"/>
          <w:szCs w:val="24"/>
        </w:rPr>
        <w:t xml:space="preserve">más el importe de todas las obligaciones dinerarias derivadas del contrato que vayan venciendo hasta la fecha de lanzamiento, </w:t>
      </w:r>
      <w:r w:rsidR="00F717C3" w:rsidRPr="001D1BB3">
        <w:rPr>
          <w:rFonts w:ascii="Calibri" w:hAnsi="Calibri"/>
          <w:snapToGrid w:val="0"/>
          <w:sz w:val="24"/>
          <w:szCs w:val="24"/>
        </w:rPr>
        <w:t>con apercibimiento a</w:t>
      </w:r>
      <w:r w:rsidR="00864D7E">
        <w:rPr>
          <w:rFonts w:ascii="Calibri" w:hAnsi="Calibri"/>
          <w:snapToGrid w:val="0"/>
          <w:sz w:val="24"/>
          <w:szCs w:val="24"/>
        </w:rPr>
        <w:t xml:space="preserve"> </w:t>
      </w:r>
      <w:r w:rsidR="00001AFB">
        <w:rPr>
          <w:rFonts w:ascii="Calibri" w:hAnsi="Calibri"/>
          <w:snapToGrid w:val="0"/>
          <w:sz w:val="24"/>
          <w:szCs w:val="24"/>
        </w:rPr>
        <w:t>los demandados</w:t>
      </w:r>
      <w:r w:rsidR="00F717C3" w:rsidRPr="001D1BB3">
        <w:rPr>
          <w:rFonts w:ascii="Calibri" w:hAnsi="Calibri"/>
          <w:snapToGrid w:val="0"/>
          <w:sz w:val="24"/>
          <w:szCs w:val="24"/>
        </w:rPr>
        <w:t xml:space="preserve"> de que tendrá lugar su lanzamiento </w:t>
      </w:r>
      <w:r w:rsidR="00D61B5B" w:rsidRPr="001D1BB3">
        <w:rPr>
          <w:rFonts w:ascii="Calibri" w:hAnsi="Calibri"/>
          <w:snapToGrid w:val="0"/>
          <w:sz w:val="24"/>
          <w:szCs w:val="24"/>
        </w:rPr>
        <w:t xml:space="preserve">en la fecha indicada en el auto de admisión a trámite de la presente </w:t>
      </w:r>
      <w:r w:rsidR="00F717C3" w:rsidRPr="001D1BB3">
        <w:rPr>
          <w:rFonts w:ascii="Calibri" w:hAnsi="Calibri"/>
          <w:snapToGrid w:val="0"/>
          <w:sz w:val="24"/>
          <w:szCs w:val="24"/>
        </w:rPr>
        <w:t>si no procede</w:t>
      </w:r>
      <w:r w:rsidR="00001AFB">
        <w:rPr>
          <w:rFonts w:ascii="Calibri" w:hAnsi="Calibri"/>
          <w:snapToGrid w:val="0"/>
          <w:sz w:val="24"/>
          <w:szCs w:val="24"/>
        </w:rPr>
        <w:t>n</w:t>
      </w:r>
      <w:r w:rsidR="00260B96" w:rsidRPr="001D1BB3">
        <w:rPr>
          <w:rFonts w:ascii="Calibri" w:hAnsi="Calibri"/>
          <w:snapToGrid w:val="0"/>
          <w:sz w:val="24"/>
          <w:szCs w:val="24"/>
        </w:rPr>
        <w:t xml:space="preserve"> a</w:t>
      </w:r>
      <w:r w:rsidR="00001AFB">
        <w:rPr>
          <w:rFonts w:ascii="Calibri" w:hAnsi="Calibri"/>
          <w:snapToGrid w:val="0"/>
          <w:sz w:val="24"/>
          <w:szCs w:val="24"/>
        </w:rPr>
        <w:t xml:space="preserve">l </w:t>
      </w:r>
      <w:r w:rsidR="00260B96" w:rsidRPr="001D1BB3">
        <w:rPr>
          <w:rFonts w:ascii="Calibri" w:hAnsi="Calibri"/>
          <w:snapToGrid w:val="0"/>
          <w:sz w:val="24"/>
          <w:szCs w:val="24"/>
        </w:rPr>
        <w:t xml:space="preserve">desalojo, con expresa </w:t>
      </w:r>
      <w:r w:rsidR="00F717C3" w:rsidRPr="001D1BB3">
        <w:rPr>
          <w:rFonts w:ascii="Calibri" w:hAnsi="Calibri"/>
          <w:snapToGrid w:val="0"/>
          <w:sz w:val="24"/>
          <w:szCs w:val="24"/>
        </w:rPr>
        <w:t xml:space="preserve"> condena </w:t>
      </w:r>
      <w:r w:rsidR="000C5059">
        <w:rPr>
          <w:rFonts w:ascii="Calibri" w:hAnsi="Calibri"/>
          <w:snapToGrid w:val="0"/>
          <w:sz w:val="24"/>
          <w:szCs w:val="24"/>
        </w:rPr>
        <w:t xml:space="preserve">solidaria </w:t>
      </w:r>
      <w:r w:rsidR="00F717C3" w:rsidRPr="001D1BB3">
        <w:rPr>
          <w:rFonts w:ascii="Calibri" w:hAnsi="Calibri"/>
          <w:snapToGrid w:val="0"/>
          <w:sz w:val="24"/>
          <w:szCs w:val="24"/>
        </w:rPr>
        <w:t>en costas</w:t>
      </w:r>
      <w:r w:rsidR="00260B96" w:rsidRPr="001D1BB3">
        <w:rPr>
          <w:rFonts w:ascii="Calibri" w:hAnsi="Calibri"/>
          <w:snapToGrid w:val="0"/>
          <w:sz w:val="24"/>
          <w:szCs w:val="24"/>
        </w:rPr>
        <w:t xml:space="preserve"> a</w:t>
      </w:r>
      <w:r w:rsidR="009C1CBC" w:rsidRPr="001D1BB3">
        <w:rPr>
          <w:rFonts w:ascii="Calibri" w:hAnsi="Calibri"/>
          <w:snapToGrid w:val="0"/>
          <w:sz w:val="24"/>
          <w:szCs w:val="24"/>
        </w:rPr>
        <w:t xml:space="preserve"> </w:t>
      </w:r>
      <w:r w:rsidR="004A2192" w:rsidRPr="001D1BB3">
        <w:rPr>
          <w:rFonts w:ascii="Calibri" w:hAnsi="Calibri"/>
          <w:snapToGrid w:val="0"/>
          <w:sz w:val="24"/>
          <w:szCs w:val="24"/>
        </w:rPr>
        <w:t>l</w:t>
      </w:r>
      <w:r w:rsidR="00001AFB">
        <w:rPr>
          <w:rFonts w:ascii="Calibri" w:hAnsi="Calibri"/>
          <w:snapToGrid w:val="0"/>
          <w:sz w:val="24"/>
          <w:szCs w:val="24"/>
        </w:rPr>
        <w:t xml:space="preserve">os </w:t>
      </w:r>
      <w:r w:rsidR="00260B96" w:rsidRPr="001D1BB3">
        <w:rPr>
          <w:rFonts w:ascii="Calibri" w:hAnsi="Calibri"/>
          <w:snapToGrid w:val="0"/>
          <w:sz w:val="24"/>
          <w:szCs w:val="24"/>
        </w:rPr>
        <w:t>demandad</w:t>
      </w:r>
      <w:r w:rsidR="00001AFB">
        <w:rPr>
          <w:rFonts w:ascii="Calibri" w:hAnsi="Calibri"/>
          <w:snapToGrid w:val="0"/>
          <w:sz w:val="24"/>
          <w:szCs w:val="24"/>
        </w:rPr>
        <w:t>os</w:t>
      </w:r>
      <w:r w:rsidR="00F717C3" w:rsidRPr="001D1BB3">
        <w:rPr>
          <w:rFonts w:ascii="Calibri" w:hAnsi="Calibri"/>
          <w:snapToGrid w:val="0"/>
          <w:sz w:val="24"/>
          <w:szCs w:val="24"/>
        </w:rPr>
        <w:t>.</w:t>
      </w:r>
    </w:p>
    <w:p w14:paraId="5E5CB073" w14:textId="77777777" w:rsidR="00D61B5B" w:rsidRPr="001D1BB3" w:rsidRDefault="00D61B5B">
      <w:pPr>
        <w:ind w:left="96" w:right="96" w:firstLine="612"/>
        <w:rPr>
          <w:rFonts w:ascii="Calibri" w:hAnsi="Calibri"/>
          <w:snapToGrid w:val="0"/>
          <w:sz w:val="24"/>
          <w:szCs w:val="24"/>
        </w:rPr>
      </w:pPr>
    </w:p>
    <w:p w14:paraId="24EA22B1" w14:textId="70457F05" w:rsidR="00D61B5B" w:rsidRPr="001D1BB3" w:rsidRDefault="00D61B5B">
      <w:pPr>
        <w:ind w:left="96" w:right="96" w:firstLine="612"/>
        <w:rPr>
          <w:rFonts w:ascii="Calibri" w:hAnsi="Calibri"/>
          <w:snapToGrid w:val="0"/>
          <w:sz w:val="24"/>
          <w:szCs w:val="24"/>
        </w:rPr>
      </w:pPr>
      <w:r w:rsidRPr="001D1BB3">
        <w:rPr>
          <w:rFonts w:ascii="Calibri" w:hAnsi="Calibri"/>
          <w:b/>
          <w:snapToGrid w:val="0"/>
          <w:sz w:val="24"/>
          <w:szCs w:val="24"/>
        </w:rPr>
        <w:t>OTROSI DIGO:</w:t>
      </w:r>
      <w:r w:rsidRPr="001D1BB3">
        <w:rPr>
          <w:rFonts w:ascii="Calibri" w:hAnsi="Calibri"/>
          <w:snapToGrid w:val="0"/>
          <w:sz w:val="24"/>
          <w:szCs w:val="24"/>
        </w:rPr>
        <w:t xml:space="preserve"> Que por parte del juzgado se tenga por interesada en este escrito ejecución de sentencia en los términos expresados en el antecedente fáctico </w:t>
      </w:r>
      <w:r w:rsidR="005E3FDE">
        <w:rPr>
          <w:rFonts w:ascii="Calibri" w:hAnsi="Calibri"/>
          <w:snapToGrid w:val="0"/>
          <w:sz w:val="24"/>
          <w:szCs w:val="24"/>
        </w:rPr>
        <w:t>1</w:t>
      </w:r>
      <w:r w:rsidR="00415A9D">
        <w:rPr>
          <w:rFonts w:ascii="Calibri" w:hAnsi="Calibri"/>
          <w:snapToGrid w:val="0"/>
          <w:sz w:val="24"/>
          <w:szCs w:val="24"/>
        </w:rPr>
        <w:t>4</w:t>
      </w:r>
      <w:r w:rsidR="005E3FDE">
        <w:rPr>
          <w:rFonts w:ascii="Calibri" w:hAnsi="Calibri"/>
          <w:snapToGrid w:val="0"/>
          <w:sz w:val="24"/>
          <w:szCs w:val="24"/>
        </w:rPr>
        <w:t>º</w:t>
      </w:r>
      <w:r w:rsidRPr="001D1BB3">
        <w:rPr>
          <w:rFonts w:ascii="Calibri" w:hAnsi="Calibri"/>
          <w:snapToGrid w:val="0"/>
          <w:sz w:val="24"/>
          <w:szCs w:val="24"/>
        </w:rPr>
        <w:t xml:space="preserve"> de esta demanda.</w:t>
      </w:r>
    </w:p>
    <w:p w14:paraId="45419DE4" w14:textId="77777777" w:rsidR="005B3B65" w:rsidRPr="001D1BB3" w:rsidRDefault="005B3B65">
      <w:pPr>
        <w:ind w:left="96" w:right="96" w:firstLine="612"/>
        <w:rPr>
          <w:rFonts w:ascii="Calibri" w:hAnsi="Calibri"/>
          <w:snapToGrid w:val="0"/>
          <w:sz w:val="24"/>
          <w:szCs w:val="24"/>
        </w:rPr>
      </w:pPr>
    </w:p>
    <w:p w14:paraId="01531983" w14:textId="53CB2218" w:rsidR="00F717C3" w:rsidRDefault="00D61B5B">
      <w:pPr>
        <w:ind w:left="96" w:right="96" w:firstLine="612"/>
        <w:rPr>
          <w:rFonts w:ascii="Calibri" w:hAnsi="Calibri"/>
          <w:snapToGrid w:val="0"/>
          <w:sz w:val="24"/>
          <w:szCs w:val="24"/>
        </w:rPr>
      </w:pPr>
      <w:r w:rsidRPr="001D1BB3">
        <w:rPr>
          <w:rFonts w:ascii="Calibri" w:hAnsi="Calibri"/>
          <w:snapToGrid w:val="0"/>
          <w:sz w:val="24"/>
          <w:szCs w:val="24"/>
        </w:rPr>
        <w:t>SUPLICO AL JUZGADO tenga por realizada dicha manifestación a los efectos oportunos.</w:t>
      </w:r>
      <w:r w:rsidR="00F717C3" w:rsidRPr="001D1BB3">
        <w:rPr>
          <w:rFonts w:ascii="Calibri" w:hAnsi="Calibri"/>
          <w:snapToGrid w:val="0"/>
          <w:sz w:val="24"/>
          <w:szCs w:val="24"/>
        </w:rPr>
        <w:t xml:space="preserve"> </w:t>
      </w:r>
    </w:p>
    <w:p w14:paraId="32E7C511" w14:textId="5F0174A1" w:rsidR="00335DC1" w:rsidRDefault="00335DC1">
      <w:pPr>
        <w:ind w:left="96" w:right="96" w:firstLine="612"/>
        <w:rPr>
          <w:rFonts w:ascii="Calibri" w:hAnsi="Calibri"/>
          <w:snapToGrid w:val="0"/>
          <w:sz w:val="24"/>
          <w:szCs w:val="24"/>
        </w:rPr>
      </w:pPr>
    </w:p>
    <w:p w14:paraId="55E432DB" w14:textId="65FAC757" w:rsidR="00335DC1" w:rsidRDefault="00335DC1">
      <w:pPr>
        <w:ind w:left="96" w:right="96" w:firstLine="612"/>
        <w:rPr>
          <w:rFonts w:ascii="Calibri" w:hAnsi="Calibri"/>
          <w:b/>
          <w:snapToGrid w:val="0"/>
          <w:sz w:val="24"/>
          <w:szCs w:val="24"/>
        </w:rPr>
      </w:pPr>
      <w:r w:rsidRPr="00335DC1">
        <w:rPr>
          <w:rFonts w:ascii="Calibri" w:hAnsi="Calibri"/>
          <w:b/>
          <w:snapToGrid w:val="0"/>
          <w:sz w:val="24"/>
          <w:szCs w:val="24"/>
        </w:rPr>
        <w:lastRenderedPageBreak/>
        <w:t xml:space="preserve">OTROSÍ DIGO </w:t>
      </w:r>
      <w:proofErr w:type="gramStart"/>
      <w:r w:rsidRPr="00335DC1">
        <w:rPr>
          <w:rFonts w:ascii="Calibri" w:hAnsi="Calibri"/>
          <w:b/>
          <w:snapToGrid w:val="0"/>
          <w:sz w:val="24"/>
          <w:szCs w:val="24"/>
        </w:rPr>
        <w:t>SEGUNDO.-</w:t>
      </w:r>
      <w:proofErr w:type="gramEnd"/>
      <w:r>
        <w:rPr>
          <w:rFonts w:ascii="Calibri" w:hAnsi="Calibri"/>
          <w:snapToGrid w:val="0"/>
          <w:sz w:val="24"/>
          <w:szCs w:val="24"/>
        </w:rPr>
        <w:t xml:space="preserve"> Que, de acuerdo con lo expuesto en el hecho noveno, fijamos la cuantía de la demanda en la suma de </w:t>
      </w:r>
      <w:r w:rsidR="00415A9D">
        <w:rPr>
          <w:rFonts w:ascii="Calibri" w:hAnsi="Calibri"/>
          <w:b/>
          <w:snapToGrid w:val="0"/>
          <w:sz w:val="24"/>
          <w:szCs w:val="24"/>
        </w:rPr>
        <w:t>16800</w:t>
      </w:r>
      <w:r w:rsidRPr="001D1BB3">
        <w:rPr>
          <w:rFonts w:ascii="Calibri" w:hAnsi="Calibri"/>
          <w:b/>
          <w:snapToGrid w:val="0"/>
          <w:sz w:val="24"/>
          <w:szCs w:val="24"/>
        </w:rPr>
        <w:t>.-€.</w:t>
      </w:r>
    </w:p>
    <w:p w14:paraId="2AB4E66B" w14:textId="5037E5B1" w:rsidR="00335DC1" w:rsidRDefault="00335DC1">
      <w:pPr>
        <w:ind w:left="96" w:right="96" w:firstLine="612"/>
        <w:rPr>
          <w:rFonts w:ascii="Calibri" w:hAnsi="Calibri"/>
          <w:b/>
          <w:snapToGrid w:val="0"/>
          <w:sz w:val="24"/>
          <w:szCs w:val="24"/>
        </w:rPr>
      </w:pPr>
    </w:p>
    <w:p w14:paraId="0FE9216C" w14:textId="67093E79" w:rsidR="00335DC1" w:rsidRDefault="00335DC1" w:rsidP="00335DC1">
      <w:pPr>
        <w:ind w:left="96" w:right="96" w:firstLine="612"/>
        <w:rPr>
          <w:rFonts w:ascii="Calibri" w:hAnsi="Calibri"/>
          <w:snapToGrid w:val="0"/>
          <w:sz w:val="24"/>
          <w:szCs w:val="24"/>
        </w:rPr>
      </w:pPr>
      <w:r w:rsidRPr="001D1BB3">
        <w:rPr>
          <w:rFonts w:ascii="Calibri" w:hAnsi="Calibri"/>
          <w:snapToGrid w:val="0"/>
          <w:sz w:val="24"/>
          <w:szCs w:val="24"/>
        </w:rPr>
        <w:t xml:space="preserve">SUPLICO AL JUZGADO tenga por realizada dicha manifestación a los efectos oportunos. </w:t>
      </w:r>
    </w:p>
    <w:p w14:paraId="68AE99EC" w14:textId="761DC177" w:rsidR="00335DC1" w:rsidRDefault="00335DC1" w:rsidP="00335DC1">
      <w:pPr>
        <w:ind w:left="96" w:right="96" w:firstLine="612"/>
        <w:rPr>
          <w:rFonts w:ascii="Calibri" w:hAnsi="Calibri"/>
          <w:snapToGrid w:val="0"/>
          <w:sz w:val="24"/>
          <w:szCs w:val="24"/>
        </w:rPr>
      </w:pPr>
    </w:p>
    <w:p w14:paraId="6E93F581" w14:textId="23D69EE5" w:rsidR="00335DC1" w:rsidRDefault="00335DC1" w:rsidP="00335DC1">
      <w:pPr>
        <w:ind w:left="96" w:right="96" w:firstLine="612"/>
        <w:rPr>
          <w:rFonts w:ascii="Calibri" w:hAnsi="Calibri"/>
          <w:snapToGrid w:val="0"/>
          <w:sz w:val="24"/>
          <w:szCs w:val="24"/>
        </w:rPr>
      </w:pPr>
      <w:r w:rsidRPr="00335DC1">
        <w:rPr>
          <w:rFonts w:ascii="Calibri" w:hAnsi="Calibri"/>
          <w:b/>
          <w:snapToGrid w:val="0"/>
          <w:sz w:val="24"/>
          <w:szCs w:val="24"/>
        </w:rPr>
        <w:t xml:space="preserve">OTROSÍ DIGO </w:t>
      </w:r>
      <w:proofErr w:type="gramStart"/>
      <w:r w:rsidRPr="00335DC1">
        <w:rPr>
          <w:rFonts w:ascii="Calibri" w:hAnsi="Calibri"/>
          <w:b/>
          <w:snapToGrid w:val="0"/>
          <w:sz w:val="24"/>
          <w:szCs w:val="24"/>
        </w:rPr>
        <w:t>TERCERO.-</w:t>
      </w:r>
      <w:proofErr w:type="gramEnd"/>
      <w:r>
        <w:rPr>
          <w:rFonts w:ascii="Calibri" w:hAnsi="Calibri"/>
          <w:snapToGrid w:val="0"/>
          <w:sz w:val="24"/>
          <w:szCs w:val="24"/>
        </w:rPr>
        <w:t xml:space="preserve"> Que a la hora de acordar el lanzamiento de los demandados se haga constar expresamente en las resoluciones que se dicten que el mismo debe llevarse a cabo no solo de la vivienda arrendada, sino del trastero y plaza</w:t>
      </w:r>
      <w:r w:rsidR="00415A9D">
        <w:rPr>
          <w:rFonts w:ascii="Calibri" w:hAnsi="Calibri"/>
          <w:snapToGrid w:val="0"/>
          <w:sz w:val="24"/>
          <w:szCs w:val="24"/>
        </w:rPr>
        <w:t>s</w:t>
      </w:r>
      <w:r>
        <w:rPr>
          <w:rFonts w:ascii="Calibri" w:hAnsi="Calibri"/>
          <w:snapToGrid w:val="0"/>
          <w:sz w:val="24"/>
          <w:szCs w:val="24"/>
        </w:rPr>
        <w:t xml:space="preserve"> de aparcamiento arrendad</w:t>
      </w:r>
      <w:r w:rsidR="00415A9D">
        <w:rPr>
          <w:rFonts w:ascii="Calibri" w:hAnsi="Calibri"/>
          <w:snapToGrid w:val="0"/>
          <w:sz w:val="24"/>
          <w:szCs w:val="24"/>
        </w:rPr>
        <w:t>o</w:t>
      </w:r>
      <w:r>
        <w:rPr>
          <w:rFonts w:ascii="Calibri" w:hAnsi="Calibri"/>
          <w:snapToGrid w:val="0"/>
          <w:sz w:val="24"/>
          <w:szCs w:val="24"/>
        </w:rPr>
        <w:t>s conjuntamente con aquella</w:t>
      </w:r>
      <w:r w:rsidR="00415A9D">
        <w:rPr>
          <w:rFonts w:ascii="Calibri" w:hAnsi="Calibri"/>
          <w:snapToGrid w:val="0"/>
          <w:sz w:val="24"/>
          <w:szCs w:val="24"/>
        </w:rPr>
        <w:t>.</w:t>
      </w:r>
    </w:p>
    <w:p w14:paraId="5FA1490F" w14:textId="49107471" w:rsidR="00335DC1" w:rsidRDefault="00335DC1" w:rsidP="00335DC1">
      <w:pPr>
        <w:ind w:left="96" w:right="96" w:firstLine="612"/>
        <w:rPr>
          <w:rFonts w:ascii="Calibri" w:hAnsi="Calibri"/>
          <w:snapToGrid w:val="0"/>
          <w:sz w:val="24"/>
          <w:szCs w:val="24"/>
        </w:rPr>
      </w:pPr>
    </w:p>
    <w:p w14:paraId="542B4937" w14:textId="1B37DAA1" w:rsidR="00335DC1" w:rsidRDefault="00335DC1" w:rsidP="00335DC1">
      <w:pPr>
        <w:ind w:left="96" w:right="96" w:firstLine="612"/>
        <w:rPr>
          <w:rFonts w:ascii="Calibri" w:hAnsi="Calibri"/>
          <w:snapToGrid w:val="0"/>
          <w:sz w:val="24"/>
          <w:szCs w:val="24"/>
        </w:rPr>
      </w:pPr>
      <w:r w:rsidRPr="001D1BB3">
        <w:rPr>
          <w:rFonts w:ascii="Calibri" w:hAnsi="Calibri"/>
          <w:snapToGrid w:val="0"/>
          <w:sz w:val="24"/>
          <w:szCs w:val="24"/>
        </w:rPr>
        <w:t xml:space="preserve">SUPLICO AL JUZGADO tenga por realizada dicha manifestación a los efectos oportunos. </w:t>
      </w:r>
    </w:p>
    <w:p w14:paraId="48CB1B18" w14:textId="217CA9BF" w:rsidR="00E87C39" w:rsidRDefault="00E87C39" w:rsidP="00335DC1">
      <w:pPr>
        <w:ind w:left="96" w:right="96" w:firstLine="612"/>
        <w:rPr>
          <w:rFonts w:ascii="Calibri" w:hAnsi="Calibri"/>
          <w:snapToGrid w:val="0"/>
          <w:sz w:val="24"/>
          <w:szCs w:val="24"/>
        </w:rPr>
      </w:pPr>
    </w:p>
    <w:p w14:paraId="1CE5F63E" w14:textId="673720EE" w:rsidR="00E87C39" w:rsidRPr="00E87C39" w:rsidRDefault="00E87C39" w:rsidP="00E87C39">
      <w:pPr>
        <w:ind w:left="96" w:right="96" w:firstLine="612"/>
        <w:rPr>
          <w:rFonts w:ascii="Calibri" w:hAnsi="Calibri"/>
          <w:snapToGrid w:val="0"/>
          <w:sz w:val="24"/>
          <w:szCs w:val="24"/>
        </w:rPr>
      </w:pPr>
      <w:r w:rsidRPr="00E87C39">
        <w:rPr>
          <w:rFonts w:ascii="Calibri" w:hAnsi="Calibri"/>
          <w:b/>
          <w:snapToGrid w:val="0"/>
          <w:sz w:val="24"/>
          <w:szCs w:val="24"/>
        </w:rPr>
        <w:t xml:space="preserve">OTROSÍ DIGO CUARTO.- </w:t>
      </w:r>
      <w:r w:rsidRPr="00E87C39">
        <w:rPr>
          <w:rFonts w:ascii="Calibri" w:hAnsi="Calibri"/>
          <w:snapToGrid w:val="0"/>
          <w:sz w:val="24"/>
          <w:szCs w:val="24"/>
        </w:rPr>
        <w:t xml:space="preserve">Siendo la actora persona jurídica, y estando sujeta por tanto la presentación de esta demanda al pago de las </w:t>
      </w:r>
      <w:r w:rsidRPr="004C1CD1">
        <w:rPr>
          <w:rFonts w:ascii="Calibri" w:hAnsi="Calibri"/>
          <w:b/>
          <w:snapToGrid w:val="0"/>
          <w:sz w:val="24"/>
          <w:szCs w:val="24"/>
        </w:rPr>
        <w:t>TASAS JUDICIALES</w:t>
      </w:r>
      <w:r w:rsidRPr="00E87C39">
        <w:rPr>
          <w:rFonts w:ascii="Calibri" w:hAnsi="Calibri"/>
          <w:snapToGrid w:val="0"/>
          <w:sz w:val="24"/>
          <w:szCs w:val="24"/>
        </w:rPr>
        <w:t xml:space="preserve"> previstas en la Ley 10/2012, de 20 de noviembre, adjunto acompaño justificación de su liquidación</w:t>
      </w:r>
      <w:r>
        <w:rPr>
          <w:rFonts w:ascii="Calibri" w:hAnsi="Calibri"/>
          <w:snapToGrid w:val="0"/>
          <w:sz w:val="24"/>
          <w:szCs w:val="24"/>
        </w:rPr>
        <w:t xml:space="preserve">, </w:t>
      </w:r>
      <w:r w:rsidRPr="00E87C39">
        <w:rPr>
          <w:rFonts w:ascii="Calibri" w:hAnsi="Calibri"/>
          <w:snapToGrid w:val="0"/>
          <w:sz w:val="24"/>
          <w:szCs w:val="24"/>
        </w:rPr>
        <w:t xml:space="preserve"> llamando la atención del Juzgado sobre el hecho que,</w:t>
      </w:r>
      <w:r>
        <w:rPr>
          <w:rFonts w:ascii="Calibri" w:hAnsi="Calibri"/>
          <w:snapToGrid w:val="0"/>
          <w:sz w:val="24"/>
          <w:szCs w:val="24"/>
        </w:rPr>
        <w:t xml:space="preserve"> de acuerdo con la </w:t>
      </w:r>
      <w:r w:rsidRPr="00E87C39">
        <w:rPr>
          <w:rFonts w:ascii="Calibri" w:hAnsi="Calibri"/>
          <w:b/>
          <w:snapToGrid w:val="0"/>
          <w:sz w:val="24"/>
          <w:szCs w:val="24"/>
        </w:rPr>
        <w:t>consulta tributaria vinculante V1372-13</w:t>
      </w:r>
      <w:r w:rsidRPr="00E87C39">
        <w:rPr>
          <w:rFonts w:ascii="Calibri" w:hAnsi="Calibri"/>
          <w:snapToGrid w:val="0"/>
          <w:sz w:val="24"/>
          <w:szCs w:val="24"/>
        </w:rPr>
        <w:t>, la tasa a aplicar en los procesos de desahucio será la misma que la prevista para el proceso monitorio, por entenderse que la configuración del proceso de desahucio, tras las últimas modificaciones de la Ley de Enjuiciamiento Civil y, en especial, la operada mediante la Ley 37/2011, de 10 de octubre, de medidas de agilización procesal, viene a identificar dicho proceso con uno monitorio, que sólo en caso de oposición al desahucio se tramita por los trámites del juicio verbal.</w:t>
      </w:r>
    </w:p>
    <w:p w14:paraId="3D245AF3" w14:textId="7D454753" w:rsidR="00E87C39" w:rsidRDefault="00E87C39" w:rsidP="00E87C39">
      <w:pPr>
        <w:ind w:left="96" w:right="96" w:firstLine="612"/>
        <w:rPr>
          <w:rFonts w:ascii="Calibri" w:hAnsi="Calibri"/>
          <w:snapToGrid w:val="0"/>
          <w:sz w:val="24"/>
          <w:szCs w:val="24"/>
        </w:rPr>
      </w:pPr>
    </w:p>
    <w:p w14:paraId="4688C9D8" w14:textId="27AA235D" w:rsidR="00E87C39" w:rsidRDefault="00E87C39" w:rsidP="00E87C39">
      <w:pPr>
        <w:ind w:left="96" w:right="96" w:firstLine="612"/>
        <w:rPr>
          <w:rFonts w:ascii="Calibri" w:hAnsi="Calibri"/>
          <w:snapToGrid w:val="0"/>
          <w:sz w:val="24"/>
          <w:szCs w:val="24"/>
        </w:rPr>
      </w:pPr>
      <w:r w:rsidRPr="00E87C39">
        <w:rPr>
          <w:rFonts w:ascii="Calibri" w:hAnsi="Calibri"/>
          <w:snapToGrid w:val="0"/>
          <w:sz w:val="24"/>
          <w:szCs w:val="24"/>
        </w:rPr>
        <w:t>SUPLICO AL JUZGADO tenga por justificado el pago de la tasa judicial.</w:t>
      </w:r>
    </w:p>
    <w:p w14:paraId="4B84BC8F" w14:textId="2789AC88" w:rsidR="008D3844" w:rsidRPr="001D1BB3" w:rsidRDefault="009C1CBC" w:rsidP="00B97D95">
      <w:pPr>
        <w:ind w:left="96" w:right="96"/>
        <w:rPr>
          <w:rFonts w:ascii="Calibri" w:hAnsi="Calibri"/>
          <w:sz w:val="24"/>
          <w:szCs w:val="24"/>
        </w:rPr>
      </w:pPr>
      <w:r w:rsidRPr="001D1BB3">
        <w:rPr>
          <w:rFonts w:ascii="Calibri" w:hAnsi="Calibri"/>
          <w:b/>
          <w:snapToGrid w:val="0"/>
          <w:sz w:val="24"/>
          <w:szCs w:val="24"/>
        </w:rPr>
        <w:tab/>
      </w:r>
      <w:r w:rsidR="000C5059">
        <w:rPr>
          <w:rFonts w:ascii="Calibri" w:hAnsi="Calibri"/>
          <w:sz w:val="24"/>
          <w:szCs w:val="24"/>
        </w:rPr>
        <w:t>……</w:t>
      </w:r>
      <w:proofErr w:type="gramStart"/>
      <w:r w:rsidR="000C5059">
        <w:rPr>
          <w:rFonts w:ascii="Calibri" w:hAnsi="Calibri"/>
          <w:sz w:val="24"/>
          <w:szCs w:val="24"/>
        </w:rPr>
        <w:t>…….</w:t>
      </w:r>
      <w:proofErr w:type="gramEnd"/>
      <w:r w:rsidR="00F717C3" w:rsidRPr="001D1BB3">
        <w:rPr>
          <w:rFonts w:ascii="Calibri" w:hAnsi="Calibri"/>
          <w:sz w:val="24"/>
          <w:szCs w:val="24"/>
        </w:rPr>
        <w:t>,</w:t>
      </w:r>
      <w:r w:rsidR="007971AD" w:rsidRPr="001D1BB3">
        <w:rPr>
          <w:rFonts w:ascii="Calibri" w:hAnsi="Calibri"/>
          <w:sz w:val="24"/>
          <w:szCs w:val="24"/>
        </w:rPr>
        <w:t xml:space="preserve"> </w:t>
      </w:r>
      <w:r w:rsidR="000C5059">
        <w:rPr>
          <w:rFonts w:ascii="Calibri" w:hAnsi="Calibri"/>
          <w:sz w:val="24"/>
          <w:szCs w:val="24"/>
        </w:rPr>
        <w:t>………</w:t>
      </w:r>
      <w:r w:rsidR="00415A9D">
        <w:rPr>
          <w:rFonts w:ascii="Calibri" w:hAnsi="Calibri"/>
          <w:sz w:val="24"/>
          <w:szCs w:val="24"/>
        </w:rPr>
        <w:t xml:space="preserve"> </w:t>
      </w:r>
      <w:r w:rsidR="003A30D7">
        <w:rPr>
          <w:rFonts w:ascii="Calibri" w:hAnsi="Calibri"/>
          <w:sz w:val="24"/>
          <w:szCs w:val="24"/>
        </w:rPr>
        <w:t xml:space="preserve">de </w:t>
      </w:r>
      <w:r w:rsidR="000C5059">
        <w:rPr>
          <w:rFonts w:ascii="Calibri" w:hAnsi="Calibri"/>
          <w:sz w:val="24"/>
          <w:szCs w:val="24"/>
        </w:rPr>
        <w:t>……………….</w:t>
      </w:r>
      <w:r w:rsidR="00CD52BE">
        <w:rPr>
          <w:rFonts w:ascii="Calibri" w:hAnsi="Calibri"/>
          <w:sz w:val="24"/>
          <w:szCs w:val="24"/>
        </w:rPr>
        <w:t xml:space="preserve"> </w:t>
      </w:r>
      <w:r w:rsidR="003A30D7">
        <w:rPr>
          <w:rFonts w:ascii="Calibri" w:hAnsi="Calibri"/>
          <w:sz w:val="24"/>
          <w:szCs w:val="24"/>
        </w:rPr>
        <w:t>de 20</w:t>
      </w:r>
      <w:r w:rsidR="000C5059">
        <w:rPr>
          <w:rFonts w:ascii="Calibri" w:hAnsi="Calibri"/>
          <w:sz w:val="24"/>
          <w:szCs w:val="24"/>
        </w:rPr>
        <w:t>20</w:t>
      </w:r>
      <w:r w:rsidR="008D3844" w:rsidRPr="001D1BB3">
        <w:rPr>
          <w:rFonts w:ascii="Calibri" w:hAnsi="Calibri"/>
          <w:sz w:val="24"/>
          <w:szCs w:val="24"/>
        </w:rPr>
        <w:t>.</w:t>
      </w:r>
      <w:r w:rsidR="00746D4A">
        <w:rPr>
          <w:rFonts w:ascii="Calibri" w:hAnsi="Calibri"/>
          <w:sz w:val="24"/>
          <w:szCs w:val="24"/>
        </w:rPr>
        <w:tab/>
      </w:r>
    </w:p>
    <w:p w14:paraId="3E429896" w14:textId="77777777" w:rsidR="008D3844" w:rsidRPr="001D1BB3" w:rsidRDefault="008D3844" w:rsidP="00B97D95">
      <w:pPr>
        <w:ind w:left="96" w:right="96"/>
        <w:rPr>
          <w:rFonts w:ascii="Calibri" w:hAnsi="Calibri"/>
          <w:sz w:val="24"/>
          <w:szCs w:val="24"/>
        </w:rPr>
      </w:pPr>
    </w:p>
    <w:p w14:paraId="1BE475C8" w14:textId="77777777" w:rsidR="00CD52BE" w:rsidRDefault="008D3844" w:rsidP="00CD52BE">
      <w:pPr>
        <w:spacing w:line="240" w:lineRule="auto"/>
        <w:ind w:left="96" w:right="96"/>
        <w:rPr>
          <w:rFonts w:ascii="Calibri" w:hAnsi="Calibri"/>
          <w:sz w:val="24"/>
          <w:szCs w:val="24"/>
        </w:rPr>
      </w:pPr>
      <w:r w:rsidRPr="001D1BB3">
        <w:rPr>
          <w:rFonts w:ascii="Calibri" w:hAnsi="Calibri"/>
          <w:sz w:val="24"/>
          <w:szCs w:val="24"/>
        </w:rPr>
        <w:tab/>
        <w:t xml:space="preserve">Fdo.: </w:t>
      </w:r>
      <w:r w:rsidR="00A5668D" w:rsidRPr="001D1BB3">
        <w:rPr>
          <w:rFonts w:ascii="Calibri" w:hAnsi="Calibri"/>
          <w:sz w:val="24"/>
          <w:szCs w:val="24"/>
        </w:rPr>
        <w:t xml:space="preserve">Ltdo.- </w:t>
      </w:r>
      <w:r w:rsidRPr="001D1BB3">
        <w:rPr>
          <w:rFonts w:ascii="Calibri" w:hAnsi="Calibri"/>
          <w:sz w:val="24"/>
          <w:szCs w:val="24"/>
        </w:rPr>
        <w:t>Alfonso Pacheco Cifuentes</w:t>
      </w:r>
    </w:p>
    <w:p w14:paraId="2687317B" w14:textId="77777777" w:rsidR="004A2192" w:rsidRPr="001D1BB3" w:rsidRDefault="008D3844" w:rsidP="00CD52BE">
      <w:pPr>
        <w:spacing w:line="240" w:lineRule="auto"/>
        <w:ind w:left="96" w:right="96"/>
        <w:rPr>
          <w:rFonts w:ascii="Calibri" w:hAnsi="Calibri"/>
          <w:sz w:val="24"/>
          <w:szCs w:val="24"/>
        </w:rPr>
      </w:pPr>
      <w:r w:rsidRPr="001D1BB3">
        <w:rPr>
          <w:rFonts w:ascii="Calibri" w:hAnsi="Calibri"/>
          <w:sz w:val="24"/>
          <w:szCs w:val="24"/>
        </w:rPr>
        <w:tab/>
      </w:r>
      <w:r w:rsidRPr="001D1BB3">
        <w:rPr>
          <w:rFonts w:ascii="Calibri" w:hAnsi="Calibri"/>
          <w:sz w:val="24"/>
          <w:szCs w:val="24"/>
        </w:rPr>
        <w:tab/>
      </w:r>
      <w:r w:rsidR="00A5668D" w:rsidRPr="001D1BB3">
        <w:rPr>
          <w:rFonts w:ascii="Calibri" w:hAnsi="Calibri"/>
          <w:sz w:val="24"/>
          <w:szCs w:val="24"/>
        </w:rPr>
        <w:t xml:space="preserve">    </w:t>
      </w:r>
      <w:r w:rsidRPr="001D1BB3">
        <w:rPr>
          <w:rFonts w:ascii="Calibri" w:hAnsi="Calibri"/>
          <w:sz w:val="24"/>
          <w:szCs w:val="24"/>
        </w:rPr>
        <w:t xml:space="preserve">Col. </w:t>
      </w:r>
      <w:r w:rsidR="00A5668D" w:rsidRPr="001D1BB3">
        <w:rPr>
          <w:rFonts w:ascii="Calibri" w:hAnsi="Calibri"/>
          <w:sz w:val="24"/>
          <w:szCs w:val="24"/>
        </w:rPr>
        <w:t xml:space="preserve">ICAIB </w:t>
      </w:r>
      <w:r w:rsidRPr="001D1BB3">
        <w:rPr>
          <w:rFonts w:ascii="Calibri" w:hAnsi="Calibri"/>
          <w:sz w:val="24"/>
          <w:szCs w:val="24"/>
        </w:rPr>
        <w:t>2014</w:t>
      </w:r>
    </w:p>
    <w:sectPr w:rsidR="004A2192" w:rsidRPr="001D1BB3" w:rsidSect="0024765C">
      <w:footerReference w:type="even" r:id="rId7"/>
      <w:footerReference w:type="default" r:id="rId8"/>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590F1" w14:textId="77777777" w:rsidR="003B728B" w:rsidRDefault="003B728B">
      <w:r>
        <w:separator/>
      </w:r>
    </w:p>
  </w:endnote>
  <w:endnote w:type="continuationSeparator" w:id="0">
    <w:p w14:paraId="5E9D9900" w14:textId="77777777" w:rsidR="003B728B" w:rsidRDefault="003B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3E3D7" w14:textId="77777777" w:rsidR="00216510" w:rsidRDefault="0024765C" w:rsidP="00AA112E">
    <w:pPr>
      <w:pStyle w:val="Piedepgina"/>
      <w:framePr w:wrap="around" w:vAnchor="text" w:hAnchor="margin" w:xAlign="right" w:y="1"/>
      <w:rPr>
        <w:rStyle w:val="Nmerodepgina"/>
      </w:rPr>
    </w:pPr>
    <w:r>
      <w:rPr>
        <w:rStyle w:val="Nmerodepgina"/>
      </w:rPr>
      <w:fldChar w:fldCharType="begin"/>
    </w:r>
    <w:r w:rsidR="00216510">
      <w:rPr>
        <w:rStyle w:val="Nmerodepgina"/>
      </w:rPr>
      <w:instrText xml:space="preserve">PAGE  </w:instrText>
    </w:r>
    <w:r>
      <w:rPr>
        <w:rStyle w:val="Nmerodepgina"/>
      </w:rPr>
      <w:fldChar w:fldCharType="end"/>
    </w:r>
  </w:p>
  <w:p w14:paraId="6E089CF3" w14:textId="77777777" w:rsidR="00216510" w:rsidRDefault="00216510" w:rsidP="001A195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2DC3" w14:textId="010C2253" w:rsidR="00216510" w:rsidRDefault="0024765C" w:rsidP="00AA112E">
    <w:pPr>
      <w:pStyle w:val="Piedepgina"/>
      <w:framePr w:wrap="around" w:vAnchor="text" w:hAnchor="margin" w:xAlign="right" w:y="1"/>
      <w:rPr>
        <w:rStyle w:val="Nmerodepgina"/>
      </w:rPr>
    </w:pPr>
    <w:r>
      <w:rPr>
        <w:rStyle w:val="Nmerodepgina"/>
      </w:rPr>
      <w:fldChar w:fldCharType="begin"/>
    </w:r>
    <w:r w:rsidR="00216510">
      <w:rPr>
        <w:rStyle w:val="Nmerodepgina"/>
      </w:rPr>
      <w:instrText xml:space="preserve">PAGE  </w:instrText>
    </w:r>
    <w:r>
      <w:rPr>
        <w:rStyle w:val="Nmerodepgina"/>
      </w:rPr>
      <w:fldChar w:fldCharType="separate"/>
    </w:r>
    <w:r w:rsidR="004C1CD1">
      <w:rPr>
        <w:rStyle w:val="Nmerodepgina"/>
        <w:noProof/>
      </w:rPr>
      <w:t>13</w:t>
    </w:r>
    <w:r>
      <w:rPr>
        <w:rStyle w:val="Nmerodepgina"/>
      </w:rPr>
      <w:fldChar w:fldCharType="end"/>
    </w:r>
  </w:p>
  <w:p w14:paraId="4F657E56" w14:textId="77777777" w:rsidR="00216510" w:rsidRDefault="00216510" w:rsidP="001A195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AFEB5" w14:textId="77777777" w:rsidR="003B728B" w:rsidRDefault="003B728B">
      <w:r>
        <w:separator/>
      </w:r>
    </w:p>
  </w:footnote>
  <w:footnote w:type="continuationSeparator" w:id="0">
    <w:p w14:paraId="264B3EA0" w14:textId="77777777" w:rsidR="003B728B" w:rsidRDefault="003B7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025"/>
    <w:multiLevelType w:val="hybridMultilevel"/>
    <w:tmpl w:val="59EE843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DA22122"/>
    <w:multiLevelType w:val="singleLevel"/>
    <w:tmpl w:val="9CB0B930"/>
    <w:lvl w:ilvl="0">
      <w:start w:val="7"/>
      <w:numFmt w:val="decimalZero"/>
      <w:lvlText w:val="%1"/>
      <w:lvlJc w:val="left"/>
      <w:pPr>
        <w:tabs>
          <w:tab w:val="num" w:pos="555"/>
        </w:tabs>
        <w:ind w:left="555" w:hanging="555"/>
      </w:pPr>
      <w:rPr>
        <w:rFonts w:hint="default"/>
      </w:rPr>
    </w:lvl>
  </w:abstractNum>
  <w:abstractNum w:abstractNumId="2" w15:restartNumberingAfterBreak="0">
    <w:nsid w:val="20B03016"/>
    <w:multiLevelType w:val="singleLevel"/>
    <w:tmpl w:val="0C0A0011"/>
    <w:lvl w:ilvl="0">
      <w:start w:val="1"/>
      <w:numFmt w:val="decimal"/>
      <w:lvlText w:val="%1)"/>
      <w:lvlJc w:val="left"/>
      <w:pPr>
        <w:tabs>
          <w:tab w:val="num" w:pos="360"/>
        </w:tabs>
        <w:ind w:left="360" w:hanging="360"/>
      </w:pPr>
    </w:lvl>
  </w:abstractNum>
  <w:abstractNum w:abstractNumId="3" w15:restartNumberingAfterBreak="0">
    <w:nsid w:val="76AC7E75"/>
    <w:multiLevelType w:val="singleLevel"/>
    <w:tmpl w:val="0C0A0011"/>
    <w:lvl w:ilvl="0">
      <w:start w:val="1"/>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43"/>
    <w:rsid w:val="00001AFB"/>
    <w:rsid w:val="00004744"/>
    <w:rsid w:val="00005D2B"/>
    <w:rsid w:val="00011B2F"/>
    <w:rsid w:val="00013695"/>
    <w:rsid w:val="00033CEE"/>
    <w:rsid w:val="0004225B"/>
    <w:rsid w:val="000653B9"/>
    <w:rsid w:val="000759E4"/>
    <w:rsid w:val="00091B11"/>
    <w:rsid w:val="00093987"/>
    <w:rsid w:val="000A1FC4"/>
    <w:rsid w:val="000A72CE"/>
    <w:rsid w:val="000C12BF"/>
    <w:rsid w:val="000C2168"/>
    <w:rsid w:val="000C2314"/>
    <w:rsid w:val="000C5059"/>
    <w:rsid w:val="000D6DEA"/>
    <w:rsid w:val="000E44EA"/>
    <w:rsid w:val="000E6B6A"/>
    <w:rsid w:val="000F24CC"/>
    <w:rsid w:val="0010479C"/>
    <w:rsid w:val="00112508"/>
    <w:rsid w:val="00112B1D"/>
    <w:rsid w:val="00113C79"/>
    <w:rsid w:val="0012498D"/>
    <w:rsid w:val="00131872"/>
    <w:rsid w:val="00137FB2"/>
    <w:rsid w:val="00142998"/>
    <w:rsid w:val="0014364F"/>
    <w:rsid w:val="00151614"/>
    <w:rsid w:val="00153B6B"/>
    <w:rsid w:val="001567FB"/>
    <w:rsid w:val="00165D20"/>
    <w:rsid w:val="00165EA2"/>
    <w:rsid w:val="00170D39"/>
    <w:rsid w:val="0018091B"/>
    <w:rsid w:val="001A1950"/>
    <w:rsid w:val="001C0147"/>
    <w:rsid w:val="001D0CAC"/>
    <w:rsid w:val="001D1BB3"/>
    <w:rsid w:val="001D3FF4"/>
    <w:rsid w:val="001E1878"/>
    <w:rsid w:val="001F71B9"/>
    <w:rsid w:val="001F789A"/>
    <w:rsid w:val="002038EE"/>
    <w:rsid w:val="00207B66"/>
    <w:rsid w:val="00213FBA"/>
    <w:rsid w:val="00216510"/>
    <w:rsid w:val="00216DDD"/>
    <w:rsid w:val="00223FA4"/>
    <w:rsid w:val="002248FA"/>
    <w:rsid w:val="002258CC"/>
    <w:rsid w:val="00242C1F"/>
    <w:rsid w:val="0024765C"/>
    <w:rsid w:val="00260B96"/>
    <w:rsid w:val="00271785"/>
    <w:rsid w:val="002947F5"/>
    <w:rsid w:val="002A3889"/>
    <w:rsid w:val="002B30C4"/>
    <w:rsid w:val="002C5146"/>
    <w:rsid w:val="002E0A97"/>
    <w:rsid w:val="002E4CD1"/>
    <w:rsid w:val="002E6609"/>
    <w:rsid w:val="002F77B3"/>
    <w:rsid w:val="0031438A"/>
    <w:rsid w:val="00317BCE"/>
    <w:rsid w:val="00322D6F"/>
    <w:rsid w:val="0033261F"/>
    <w:rsid w:val="00335DC1"/>
    <w:rsid w:val="0033799B"/>
    <w:rsid w:val="00354E27"/>
    <w:rsid w:val="003611E6"/>
    <w:rsid w:val="00361CEB"/>
    <w:rsid w:val="00365242"/>
    <w:rsid w:val="00374D96"/>
    <w:rsid w:val="003804C5"/>
    <w:rsid w:val="00381218"/>
    <w:rsid w:val="00383FC9"/>
    <w:rsid w:val="003A30D7"/>
    <w:rsid w:val="003A6458"/>
    <w:rsid w:val="003B728B"/>
    <w:rsid w:val="003C4821"/>
    <w:rsid w:val="003C7BD1"/>
    <w:rsid w:val="003D65A5"/>
    <w:rsid w:val="003F0B8B"/>
    <w:rsid w:val="004042AE"/>
    <w:rsid w:val="004156DA"/>
    <w:rsid w:val="00415A9D"/>
    <w:rsid w:val="004207C7"/>
    <w:rsid w:val="00426F8A"/>
    <w:rsid w:val="0043643D"/>
    <w:rsid w:val="00446BE0"/>
    <w:rsid w:val="00484729"/>
    <w:rsid w:val="00486FBB"/>
    <w:rsid w:val="00492BCD"/>
    <w:rsid w:val="004A2192"/>
    <w:rsid w:val="004A332E"/>
    <w:rsid w:val="004B3607"/>
    <w:rsid w:val="004B3A4E"/>
    <w:rsid w:val="004B4BC2"/>
    <w:rsid w:val="004C1CD1"/>
    <w:rsid w:val="004C6E08"/>
    <w:rsid w:val="004D1DED"/>
    <w:rsid w:val="004D1F9E"/>
    <w:rsid w:val="004D43BB"/>
    <w:rsid w:val="004F7F72"/>
    <w:rsid w:val="00511534"/>
    <w:rsid w:val="0051564E"/>
    <w:rsid w:val="00522167"/>
    <w:rsid w:val="005309B6"/>
    <w:rsid w:val="00540DA9"/>
    <w:rsid w:val="00547E30"/>
    <w:rsid w:val="005601BE"/>
    <w:rsid w:val="0056175A"/>
    <w:rsid w:val="00582490"/>
    <w:rsid w:val="0058455B"/>
    <w:rsid w:val="005A7706"/>
    <w:rsid w:val="005B3B65"/>
    <w:rsid w:val="005C7FA9"/>
    <w:rsid w:val="005E3FDE"/>
    <w:rsid w:val="005F05C3"/>
    <w:rsid w:val="00600E57"/>
    <w:rsid w:val="00610156"/>
    <w:rsid w:val="0061594F"/>
    <w:rsid w:val="006208CE"/>
    <w:rsid w:val="00620DA7"/>
    <w:rsid w:val="00623874"/>
    <w:rsid w:val="0062409C"/>
    <w:rsid w:val="00634E29"/>
    <w:rsid w:val="006427E1"/>
    <w:rsid w:val="00660ADF"/>
    <w:rsid w:val="00661415"/>
    <w:rsid w:val="00681C5C"/>
    <w:rsid w:val="006909FE"/>
    <w:rsid w:val="006952AC"/>
    <w:rsid w:val="006B585A"/>
    <w:rsid w:val="006B674C"/>
    <w:rsid w:val="006D49FF"/>
    <w:rsid w:val="006E2832"/>
    <w:rsid w:val="006E7601"/>
    <w:rsid w:val="006F0809"/>
    <w:rsid w:val="006F4697"/>
    <w:rsid w:val="006F4BC4"/>
    <w:rsid w:val="00702715"/>
    <w:rsid w:val="00704BE5"/>
    <w:rsid w:val="00721711"/>
    <w:rsid w:val="00746D4A"/>
    <w:rsid w:val="00782E4B"/>
    <w:rsid w:val="00792437"/>
    <w:rsid w:val="00795E76"/>
    <w:rsid w:val="007971AD"/>
    <w:rsid w:val="007A2581"/>
    <w:rsid w:val="007A54ED"/>
    <w:rsid w:val="007A6F1A"/>
    <w:rsid w:val="007B2F6B"/>
    <w:rsid w:val="007B57FF"/>
    <w:rsid w:val="007B5A0C"/>
    <w:rsid w:val="007C20CC"/>
    <w:rsid w:val="007D1127"/>
    <w:rsid w:val="007E2C35"/>
    <w:rsid w:val="007F1330"/>
    <w:rsid w:val="00802415"/>
    <w:rsid w:val="00824757"/>
    <w:rsid w:val="00844CDF"/>
    <w:rsid w:val="008511CC"/>
    <w:rsid w:val="00854E27"/>
    <w:rsid w:val="00856874"/>
    <w:rsid w:val="00860C07"/>
    <w:rsid w:val="00864D7E"/>
    <w:rsid w:val="00875DA9"/>
    <w:rsid w:val="00877953"/>
    <w:rsid w:val="00882CBB"/>
    <w:rsid w:val="00887F0A"/>
    <w:rsid w:val="00895793"/>
    <w:rsid w:val="008B0609"/>
    <w:rsid w:val="008B4EF9"/>
    <w:rsid w:val="008B512F"/>
    <w:rsid w:val="008C3689"/>
    <w:rsid w:val="008C5089"/>
    <w:rsid w:val="008C54B9"/>
    <w:rsid w:val="008D3844"/>
    <w:rsid w:val="008D6697"/>
    <w:rsid w:val="008E56AE"/>
    <w:rsid w:val="00904136"/>
    <w:rsid w:val="009144A0"/>
    <w:rsid w:val="009168A9"/>
    <w:rsid w:val="009171DE"/>
    <w:rsid w:val="00944716"/>
    <w:rsid w:val="00946B8A"/>
    <w:rsid w:val="00953252"/>
    <w:rsid w:val="009576A9"/>
    <w:rsid w:val="00960252"/>
    <w:rsid w:val="00967882"/>
    <w:rsid w:val="0098462F"/>
    <w:rsid w:val="00986769"/>
    <w:rsid w:val="0099611F"/>
    <w:rsid w:val="009B2C1D"/>
    <w:rsid w:val="009C0A21"/>
    <w:rsid w:val="009C1CBC"/>
    <w:rsid w:val="009C4F91"/>
    <w:rsid w:val="009C5F4E"/>
    <w:rsid w:val="009E2EFF"/>
    <w:rsid w:val="009E36BB"/>
    <w:rsid w:val="009F0215"/>
    <w:rsid w:val="009F5D38"/>
    <w:rsid w:val="00A13C70"/>
    <w:rsid w:val="00A26BFC"/>
    <w:rsid w:val="00A26DA2"/>
    <w:rsid w:val="00A32EEC"/>
    <w:rsid w:val="00A35798"/>
    <w:rsid w:val="00A42521"/>
    <w:rsid w:val="00A5668D"/>
    <w:rsid w:val="00A61CEE"/>
    <w:rsid w:val="00A628AC"/>
    <w:rsid w:val="00A7194B"/>
    <w:rsid w:val="00A72B57"/>
    <w:rsid w:val="00A94FC9"/>
    <w:rsid w:val="00AA112E"/>
    <w:rsid w:val="00AB5BC8"/>
    <w:rsid w:val="00AB5F54"/>
    <w:rsid w:val="00AC1DFB"/>
    <w:rsid w:val="00AF57A2"/>
    <w:rsid w:val="00B1483C"/>
    <w:rsid w:val="00B15645"/>
    <w:rsid w:val="00B17F78"/>
    <w:rsid w:val="00B22B0A"/>
    <w:rsid w:val="00B25CF0"/>
    <w:rsid w:val="00B26522"/>
    <w:rsid w:val="00B41279"/>
    <w:rsid w:val="00B44DAC"/>
    <w:rsid w:val="00B461AF"/>
    <w:rsid w:val="00B51344"/>
    <w:rsid w:val="00B546BA"/>
    <w:rsid w:val="00B634CB"/>
    <w:rsid w:val="00B63F7E"/>
    <w:rsid w:val="00B70B83"/>
    <w:rsid w:val="00B73BDB"/>
    <w:rsid w:val="00B858F0"/>
    <w:rsid w:val="00B86684"/>
    <w:rsid w:val="00B960C6"/>
    <w:rsid w:val="00B96A10"/>
    <w:rsid w:val="00B97D95"/>
    <w:rsid w:val="00BA6DCC"/>
    <w:rsid w:val="00BB19FF"/>
    <w:rsid w:val="00BC3EDE"/>
    <w:rsid w:val="00BD0FB5"/>
    <w:rsid w:val="00BE7B09"/>
    <w:rsid w:val="00BF098C"/>
    <w:rsid w:val="00BF1E63"/>
    <w:rsid w:val="00BF46C6"/>
    <w:rsid w:val="00BF7F00"/>
    <w:rsid w:val="00C0339E"/>
    <w:rsid w:val="00C06143"/>
    <w:rsid w:val="00C12DD4"/>
    <w:rsid w:val="00C215D3"/>
    <w:rsid w:val="00C2789F"/>
    <w:rsid w:val="00C428B7"/>
    <w:rsid w:val="00C46E96"/>
    <w:rsid w:val="00C534EE"/>
    <w:rsid w:val="00C6224F"/>
    <w:rsid w:val="00C728CE"/>
    <w:rsid w:val="00C73052"/>
    <w:rsid w:val="00C83BA4"/>
    <w:rsid w:val="00C94CE7"/>
    <w:rsid w:val="00CB2420"/>
    <w:rsid w:val="00CC52D1"/>
    <w:rsid w:val="00CD52BE"/>
    <w:rsid w:val="00CE322A"/>
    <w:rsid w:val="00CE364F"/>
    <w:rsid w:val="00CE39D7"/>
    <w:rsid w:val="00D02F90"/>
    <w:rsid w:val="00D17285"/>
    <w:rsid w:val="00D2387D"/>
    <w:rsid w:val="00D24C05"/>
    <w:rsid w:val="00D45BE2"/>
    <w:rsid w:val="00D61B5B"/>
    <w:rsid w:val="00D639D5"/>
    <w:rsid w:val="00D643BF"/>
    <w:rsid w:val="00D7021A"/>
    <w:rsid w:val="00D70B8B"/>
    <w:rsid w:val="00D73F4D"/>
    <w:rsid w:val="00D74B39"/>
    <w:rsid w:val="00D85408"/>
    <w:rsid w:val="00D86512"/>
    <w:rsid w:val="00DA020D"/>
    <w:rsid w:val="00DA1FA7"/>
    <w:rsid w:val="00DA6E62"/>
    <w:rsid w:val="00DA7AC5"/>
    <w:rsid w:val="00DB2844"/>
    <w:rsid w:val="00DC1FF5"/>
    <w:rsid w:val="00DC7078"/>
    <w:rsid w:val="00DD11AE"/>
    <w:rsid w:val="00DE47E1"/>
    <w:rsid w:val="00DE7B88"/>
    <w:rsid w:val="00E026BD"/>
    <w:rsid w:val="00E16313"/>
    <w:rsid w:val="00E16A85"/>
    <w:rsid w:val="00E213B7"/>
    <w:rsid w:val="00E45B06"/>
    <w:rsid w:val="00E46432"/>
    <w:rsid w:val="00E57219"/>
    <w:rsid w:val="00E60F86"/>
    <w:rsid w:val="00E76BAA"/>
    <w:rsid w:val="00E876AA"/>
    <w:rsid w:val="00E8777E"/>
    <w:rsid w:val="00E87C39"/>
    <w:rsid w:val="00E91265"/>
    <w:rsid w:val="00E92685"/>
    <w:rsid w:val="00EA21CC"/>
    <w:rsid w:val="00EA6A04"/>
    <w:rsid w:val="00EB022E"/>
    <w:rsid w:val="00EC417C"/>
    <w:rsid w:val="00ED2B41"/>
    <w:rsid w:val="00ED6656"/>
    <w:rsid w:val="00ED68FB"/>
    <w:rsid w:val="00ED76E1"/>
    <w:rsid w:val="00EE02B3"/>
    <w:rsid w:val="00F0234F"/>
    <w:rsid w:val="00F4174E"/>
    <w:rsid w:val="00F42942"/>
    <w:rsid w:val="00F45B29"/>
    <w:rsid w:val="00F50B2A"/>
    <w:rsid w:val="00F51F78"/>
    <w:rsid w:val="00F52211"/>
    <w:rsid w:val="00F55676"/>
    <w:rsid w:val="00F63F01"/>
    <w:rsid w:val="00F64B9F"/>
    <w:rsid w:val="00F652D4"/>
    <w:rsid w:val="00F66490"/>
    <w:rsid w:val="00F717C3"/>
    <w:rsid w:val="00F71F11"/>
    <w:rsid w:val="00F96B15"/>
    <w:rsid w:val="00FB1883"/>
    <w:rsid w:val="00FC7FC8"/>
    <w:rsid w:val="00FD0833"/>
    <w:rsid w:val="00FD357B"/>
    <w:rsid w:val="00FD39EC"/>
    <w:rsid w:val="00FD4CA2"/>
    <w:rsid w:val="00FD522C"/>
    <w:rsid w:val="00FF57EA"/>
    <w:rsid w:val="00FF5D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049ADC8"/>
  <w15:docId w15:val="{1B00F56F-6F68-4454-ABF8-F19BF8DB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65C"/>
    <w:pPr>
      <w:spacing w:line="360" w:lineRule="auto"/>
      <w:jc w:val="both"/>
    </w:pPr>
    <w:rPr>
      <w:rFonts w:ascii="Verdana" w:hAnsi="Verdana"/>
      <w:sz w:val="22"/>
      <w:lang w:val="es-ES_tradnl"/>
    </w:rPr>
  </w:style>
  <w:style w:type="paragraph" w:styleId="Ttulo1">
    <w:name w:val="heading 1"/>
    <w:basedOn w:val="Normal"/>
    <w:next w:val="Normal"/>
    <w:qFormat/>
    <w:rsid w:val="0024765C"/>
    <w:pPr>
      <w:keepNext/>
      <w:ind w:left="96" w:right="96"/>
      <w:jc w:val="center"/>
      <w:outlineLvl w:val="0"/>
    </w:pPr>
    <w:rPr>
      <w:snapToGrid w:val="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4765C"/>
  </w:style>
  <w:style w:type="paragraph" w:styleId="Sangradetextonormal">
    <w:name w:val="Body Text Indent"/>
    <w:basedOn w:val="Normal"/>
    <w:rsid w:val="0024765C"/>
    <w:pPr>
      <w:ind w:firstLine="708"/>
    </w:pPr>
  </w:style>
  <w:style w:type="paragraph" w:styleId="Sangra2detindependiente">
    <w:name w:val="Body Text Indent 2"/>
    <w:basedOn w:val="Normal"/>
    <w:rsid w:val="0024765C"/>
    <w:pPr>
      <w:ind w:left="708" w:firstLine="708"/>
    </w:pPr>
  </w:style>
  <w:style w:type="paragraph" w:styleId="Textodeglobo">
    <w:name w:val="Balloon Text"/>
    <w:basedOn w:val="Normal"/>
    <w:semiHidden/>
    <w:rsid w:val="001A1950"/>
    <w:rPr>
      <w:rFonts w:ascii="Tahoma" w:hAnsi="Tahoma" w:cs="Tahoma"/>
      <w:sz w:val="16"/>
      <w:szCs w:val="16"/>
    </w:rPr>
  </w:style>
  <w:style w:type="paragraph" w:styleId="Piedepgina">
    <w:name w:val="footer"/>
    <w:basedOn w:val="Normal"/>
    <w:rsid w:val="001A1950"/>
    <w:pPr>
      <w:tabs>
        <w:tab w:val="center" w:pos="4252"/>
        <w:tab w:val="right" w:pos="8504"/>
      </w:tabs>
    </w:pPr>
  </w:style>
  <w:style w:type="character" w:styleId="Nmerodepgina">
    <w:name w:val="page number"/>
    <w:basedOn w:val="Fuentedeprrafopredeter"/>
    <w:rsid w:val="001A1950"/>
  </w:style>
  <w:style w:type="table" w:styleId="Tablaconcuadrcula">
    <w:name w:val="Table Grid"/>
    <w:basedOn w:val="Tablanormal"/>
    <w:uiPriority w:val="59"/>
    <w:rsid w:val="00FF5D0A"/>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7F00"/>
    <w:pPr>
      <w:ind w:left="720"/>
      <w:contextualSpacing/>
    </w:pPr>
  </w:style>
  <w:style w:type="character" w:styleId="Hipervnculo">
    <w:name w:val="Hyperlink"/>
    <w:basedOn w:val="Fuentedeprrafopredeter"/>
    <w:unhideWhenUsed/>
    <w:rsid w:val="0051564E"/>
    <w:rPr>
      <w:color w:val="0000FF" w:themeColor="hyperlink"/>
      <w:u w:val="single"/>
    </w:rPr>
  </w:style>
  <w:style w:type="character" w:styleId="Mencinsinresolver">
    <w:name w:val="Unresolved Mention"/>
    <w:basedOn w:val="Fuentedeprrafopredeter"/>
    <w:uiPriority w:val="99"/>
    <w:semiHidden/>
    <w:unhideWhenUsed/>
    <w:rsid w:val="005156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3740">
      <w:bodyDiv w:val="1"/>
      <w:marLeft w:val="0"/>
      <w:marRight w:val="0"/>
      <w:marTop w:val="0"/>
      <w:marBottom w:val="0"/>
      <w:divBdr>
        <w:top w:val="none" w:sz="0" w:space="0" w:color="auto"/>
        <w:left w:val="none" w:sz="0" w:space="0" w:color="auto"/>
        <w:bottom w:val="none" w:sz="0" w:space="0" w:color="auto"/>
        <w:right w:val="none" w:sz="0" w:space="0" w:color="auto"/>
      </w:divBdr>
      <w:divsChild>
        <w:div w:id="1172573038">
          <w:marLeft w:val="0"/>
          <w:marRight w:val="0"/>
          <w:marTop w:val="0"/>
          <w:marBottom w:val="0"/>
          <w:divBdr>
            <w:top w:val="none" w:sz="0" w:space="0" w:color="auto"/>
            <w:left w:val="none" w:sz="0" w:space="0" w:color="auto"/>
            <w:bottom w:val="none" w:sz="0" w:space="0" w:color="auto"/>
            <w:right w:val="none" w:sz="0" w:space="0" w:color="auto"/>
          </w:divBdr>
          <w:divsChild>
            <w:div w:id="390887127">
              <w:marLeft w:val="0"/>
              <w:marRight w:val="0"/>
              <w:marTop w:val="0"/>
              <w:marBottom w:val="0"/>
              <w:divBdr>
                <w:top w:val="none" w:sz="0" w:space="0" w:color="auto"/>
                <w:left w:val="none" w:sz="0" w:space="0" w:color="auto"/>
                <w:bottom w:val="none" w:sz="0" w:space="0" w:color="auto"/>
                <w:right w:val="none" w:sz="0" w:space="0" w:color="auto"/>
              </w:divBdr>
              <w:divsChild>
                <w:div w:id="291327946">
                  <w:marLeft w:val="0"/>
                  <w:marRight w:val="0"/>
                  <w:marTop w:val="0"/>
                  <w:marBottom w:val="0"/>
                  <w:divBdr>
                    <w:top w:val="none" w:sz="0" w:space="0" w:color="auto"/>
                    <w:left w:val="none" w:sz="0" w:space="0" w:color="auto"/>
                    <w:bottom w:val="none" w:sz="0" w:space="0" w:color="auto"/>
                    <w:right w:val="none" w:sz="0" w:space="0" w:color="auto"/>
                  </w:divBdr>
                  <w:divsChild>
                    <w:div w:id="20582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88477">
      <w:bodyDiv w:val="1"/>
      <w:marLeft w:val="0"/>
      <w:marRight w:val="0"/>
      <w:marTop w:val="0"/>
      <w:marBottom w:val="0"/>
      <w:divBdr>
        <w:top w:val="none" w:sz="0" w:space="0" w:color="auto"/>
        <w:left w:val="none" w:sz="0" w:space="0" w:color="auto"/>
        <w:bottom w:val="none" w:sz="0" w:space="0" w:color="auto"/>
        <w:right w:val="none" w:sz="0" w:space="0" w:color="auto"/>
      </w:divBdr>
      <w:divsChild>
        <w:div w:id="229006762">
          <w:marLeft w:val="0"/>
          <w:marRight w:val="0"/>
          <w:marTop w:val="0"/>
          <w:marBottom w:val="0"/>
          <w:divBdr>
            <w:top w:val="none" w:sz="0" w:space="0" w:color="auto"/>
            <w:left w:val="none" w:sz="0" w:space="0" w:color="auto"/>
            <w:bottom w:val="none" w:sz="0" w:space="0" w:color="auto"/>
            <w:right w:val="none" w:sz="0" w:space="0" w:color="auto"/>
          </w:divBdr>
          <w:divsChild>
            <w:div w:id="726732785">
              <w:marLeft w:val="0"/>
              <w:marRight w:val="0"/>
              <w:marTop w:val="0"/>
              <w:marBottom w:val="0"/>
              <w:divBdr>
                <w:top w:val="none" w:sz="0" w:space="0" w:color="auto"/>
                <w:left w:val="none" w:sz="0" w:space="0" w:color="auto"/>
                <w:bottom w:val="none" w:sz="0" w:space="0" w:color="auto"/>
                <w:right w:val="none" w:sz="0" w:space="0" w:color="auto"/>
              </w:divBdr>
              <w:divsChild>
                <w:div w:id="1177230753">
                  <w:marLeft w:val="0"/>
                  <w:marRight w:val="0"/>
                  <w:marTop w:val="0"/>
                  <w:marBottom w:val="0"/>
                  <w:divBdr>
                    <w:top w:val="none" w:sz="0" w:space="0" w:color="auto"/>
                    <w:left w:val="none" w:sz="0" w:space="0" w:color="auto"/>
                    <w:bottom w:val="none" w:sz="0" w:space="0" w:color="auto"/>
                    <w:right w:val="none" w:sz="0" w:space="0" w:color="auto"/>
                  </w:divBdr>
                  <w:divsChild>
                    <w:div w:id="15624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DESPACHO\DOCUMENTO%20TEXTO%20VERDAN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DOCUMENTO TEXTO VERDANA</Template>
  <TotalTime>44</TotalTime>
  <Pages>12</Pages>
  <Words>2803</Words>
  <Characters>15420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AL JUZGADO</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JUZGADO</dc:title>
  <dc:creator>Alfonso Pacheco Cifuentes</dc:creator>
  <cp:lastModifiedBy>Alfonso Pacheco Cifuentes</cp:lastModifiedBy>
  <cp:revision>3</cp:revision>
  <cp:lastPrinted>2015-04-23T13:25:00Z</cp:lastPrinted>
  <dcterms:created xsi:type="dcterms:W3CDTF">2020-10-21T06:39:00Z</dcterms:created>
  <dcterms:modified xsi:type="dcterms:W3CDTF">2020-10-21T07:36:00Z</dcterms:modified>
</cp:coreProperties>
</file>